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5D917">
      <w:pPr>
        <w:tabs>
          <w:tab w:val="center" w:pos="4153"/>
        </w:tabs>
        <w:jc w:val="both"/>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附件：</w:t>
      </w:r>
    </w:p>
    <w:p w14:paraId="72DAB541">
      <w:pPr>
        <w:tabs>
          <w:tab w:val="center" w:pos="4153"/>
        </w:tabs>
        <w:ind w:firstLine="3231" w:firstLineChars="894"/>
        <w:jc w:val="both"/>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池塘租赁</w:t>
      </w:r>
      <w:r>
        <w:rPr>
          <w:rFonts w:hint="eastAsia" w:ascii="宋体" w:hAnsi="宋体" w:eastAsia="宋体" w:cs="宋体"/>
          <w:b/>
          <w:color w:val="auto"/>
          <w:sz w:val="36"/>
          <w:szCs w:val="36"/>
          <w:highlight w:val="none"/>
          <w:lang w:eastAsia="zh-CN"/>
        </w:rPr>
        <w:t>合同</w:t>
      </w:r>
    </w:p>
    <w:p w14:paraId="45942B2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（以正式签订版本为准）</w:t>
      </w:r>
    </w:p>
    <w:p w14:paraId="0101474B">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甲方（发租方）：连云港市工投集团灌西投资有限公司</w:t>
      </w:r>
    </w:p>
    <w:p w14:paraId="036ED56A">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宋体" w:hAnsi="宋体" w:eastAsia="宋体" w:cs="宋体"/>
          <w:b w:val="0"/>
          <w:bCs/>
          <w:color w:val="auto"/>
          <w:sz w:val="28"/>
          <w:szCs w:val="28"/>
          <w:highlight w:val="none"/>
          <w:u w:val="single"/>
        </w:rPr>
      </w:pPr>
      <w:r>
        <w:rPr>
          <w:rFonts w:hint="eastAsia" w:ascii="宋体" w:hAnsi="宋体" w:eastAsia="宋体" w:cs="宋体"/>
          <w:b w:val="0"/>
          <w:bCs/>
          <w:color w:val="auto"/>
          <w:sz w:val="28"/>
          <w:szCs w:val="28"/>
          <w:highlight w:val="none"/>
        </w:rPr>
        <w:t>乙方（</w:t>
      </w:r>
      <w:r>
        <w:rPr>
          <w:rFonts w:hint="eastAsia" w:ascii="宋体" w:hAnsi="宋体" w:eastAsia="宋体" w:cs="宋体"/>
          <w:b w:val="0"/>
          <w:bCs/>
          <w:color w:val="auto"/>
          <w:sz w:val="28"/>
          <w:szCs w:val="28"/>
          <w:highlight w:val="none"/>
          <w:lang w:eastAsia="zh-CN"/>
        </w:rPr>
        <w:t>承租</w:t>
      </w:r>
      <w:r>
        <w:rPr>
          <w:rFonts w:hint="eastAsia" w:ascii="宋体" w:hAnsi="宋体" w:eastAsia="宋体" w:cs="宋体"/>
          <w:b w:val="0"/>
          <w:bCs/>
          <w:color w:val="auto"/>
          <w:sz w:val="28"/>
          <w:szCs w:val="28"/>
          <w:highlight w:val="none"/>
        </w:rPr>
        <w:t>方）：</w:t>
      </w:r>
    </w:p>
    <w:p w14:paraId="0FD10B08">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hint="eastAsia" w:ascii="宋体" w:hAnsi="宋体" w:eastAsia="宋体" w:cs="宋体"/>
          <w:b w:val="0"/>
          <w:bCs/>
          <w:color w:val="auto"/>
          <w:sz w:val="28"/>
          <w:szCs w:val="28"/>
          <w:highlight w:val="none"/>
          <w:u w:val="single"/>
        </w:rPr>
      </w:pPr>
      <w:r>
        <w:rPr>
          <w:rFonts w:hint="eastAsia" w:ascii="宋体" w:hAnsi="宋体" w:eastAsia="宋体" w:cs="宋体"/>
          <w:b w:val="0"/>
          <w:bCs/>
          <w:color w:val="auto"/>
          <w:sz w:val="28"/>
          <w:szCs w:val="28"/>
          <w:highlight w:val="none"/>
          <w:lang w:eastAsia="zh-CN"/>
        </w:rPr>
        <w:t>家庭</w:t>
      </w:r>
      <w:r>
        <w:rPr>
          <w:rFonts w:hint="eastAsia" w:ascii="宋体" w:hAnsi="宋体" w:eastAsia="宋体" w:cs="宋体"/>
          <w:b w:val="0"/>
          <w:bCs/>
          <w:color w:val="auto"/>
          <w:sz w:val="28"/>
          <w:szCs w:val="28"/>
          <w:highlight w:val="none"/>
        </w:rPr>
        <w:t>住址：</w:t>
      </w:r>
    </w:p>
    <w:p w14:paraId="0FEC430B">
      <w:pPr>
        <w:keepNext w:val="0"/>
        <w:keepLines w:val="0"/>
        <w:pageBreakBefore w:val="0"/>
        <w:widowControl/>
        <w:kinsoku/>
        <w:wordWrap/>
        <w:overflowPunct/>
        <w:topLinePunct w:val="0"/>
        <w:autoSpaceDE/>
        <w:autoSpaceDN/>
        <w:bidi w:val="0"/>
        <w:adjustRightInd w:val="0"/>
        <w:snapToGrid w:val="0"/>
        <w:spacing w:after="0" w:line="400" w:lineRule="exact"/>
        <w:jc w:val="both"/>
        <w:textAlignment w:val="auto"/>
        <w:rPr>
          <w:rFonts w:ascii="宋体" w:hAnsi="宋体" w:eastAsia="宋体" w:cs="宋体"/>
          <w:b/>
          <w:color w:val="auto"/>
          <w:sz w:val="28"/>
          <w:szCs w:val="28"/>
          <w:highlight w:val="none"/>
          <w:u w:val="single"/>
        </w:rPr>
      </w:pPr>
      <w:r>
        <w:rPr>
          <w:rFonts w:hint="eastAsia" w:ascii="宋体" w:hAnsi="宋体" w:eastAsia="宋体" w:cs="宋体"/>
          <w:b w:val="0"/>
          <w:bCs/>
          <w:color w:val="auto"/>
          <w:sz w:val="28"/>
          <w:szCs w:val="28"/>
          <w:highlight w:val="none"/>
        </w:rPr>
        <w:t>身份证号码：</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u w:val="none"/>
          <w:lang w:val="en-US" w:eastAsia="zh-CN"/>
        </w:rPr>
        <w:t>；</w:t>
      </w:r>
      <w:r>
        <w:rPr>
          <w:rFonts w:hint="eastAsia" w:ascii="宋体" w:hAnsi="宋体" w:eastAsia="宋体" w:cs="宋体"/>
          <w:b w:val="0"/>
          <w:bCs/>
          <w:color w:val="auto"/>
          <w:sz w:val="28"/>
          <w:szCs w:val="28"/>
          <w:highlight w:val="none"/>
        </w:rPr>
        <w:t>联系电话：</w:t>
      </w:r>
      <w:r>
        <w:rPr>
          <w:rFonts w:hint="eastAsia" w:ascii="宋体" w:hAnsi="宋体" w:eastAsia="宋体" w:cs="宋体"/>
          <w:b w:val="0"/>
          <w:bCs/>
          <w:color w:val="auto"/>
          <w:sz w:val="28"/>
          <w:szCs w:val="28"/>
          <w:highlight w:val="none"/>
          <w:u w:val="single"/>
          <w:lang w:val="en-US" w:eastAsia="zh-CN"/>
        </w:rPr>
        <w:t xml:space="preserve">              </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 xml:space="preserve">     </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u w:val="single"/>
        </w:rPr>
        <w:t xml:space="preserve">                 </w:t>
      </w:r>
    </w:p>
    <w:p w14:paraId="1EBD1166">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》等法律、法规的规定，经甲、乙双方平等协商一致，达成如下条款（以下称“本合同”），供双方共同遵守。</w:t>
      </w:r>
    </w:p>
    <w:p w14:paraId="08FAEB24">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z w:val="24"/>
          <w:szCs w:val="24"/>
          <w:highlight w:val="none"/>
          <w:lang w:eastAsia="zh-CN"/>
        </w:rPr>
        <w:t>在签订本合同前，己</w:t>
      </w:r>
      <w:r>
        <w:rPr>
          <w:rFonts w:hint="eastAsia" w:ascii="宋体" w:hAnsi="宋体" w:eastAsia="宋体" w:cs="宋体"/>
          <w:b/>
          <w:bCs/>
          <w:color w:val="auto"/>
          <w:sz w:val="24"/>
          <w:szCs w:val="24"/>
          <w:highlight w:val="none"/>
        </w:rPr>
        <w:t>对甲方</w:t>
      </w:r>
      <w:r>
        <w:rPr>
          <w:rFonts w:hint="eastAsia" w:ascii="宋体" w:hAnsi="宋体" w:eastAsia="宋体" w:cs="宋体"/>
          <w:b/>
          <w:bCs/>
          <w:color w:val="auto"/>
          <w:sz w:val="24"/>
          <w:szCs w:val="24"/>
          <w:highlight w:val="none"/>
          <w:lang w:eastAsia="zh-CN"/>
        </w:rPr>
        <w:t>租赁的</w:t>
      </w:r>
      <w:r>
        <w:rPr>
          <w:rFonts w:hint="eastAsia" w:ascii="宋体" w:hAnsi="宋体" w:eastAsia="宋体" w:cs="宋体"/>
          <w:b/>
          <w:bCs/>
          <w:color w:val="auto"/>
          <w:sz w:val="24"/>
          <w:szCs w:val="24"/>
          <w:highlight w:val="none"/>
        </w:rPr>
        <w:t>池塘现有供水、供电、交通等现状及池塘养殖设施条件等</w:t>
      </w:r>
      <w:r>
        <w:rPr>
          <w:rFonts w:hint="eastAsia" w:ascii="宋体" w:hAnsi="宋体" w:eastAsia="宋体" w:cs="宋体"/>
          <w:b/>
          <w:bCs/>
          <w:color w:val="auto"/>
          <w:sz w:val="24"/>
          <w:szCs w:val="24"/>
          <w:highlight w:val="none"/>
          <w:lang w:eastAsia="zh-CN"/>
        </w:rPr>
        <w:t>进行</w:t>
      </w:r>
      <w:r>
        <w:rPr>
          <w:rFonts w:hint="eastAsia" w:ascii="宋体" w:hAnsi="宋体" w:eastAsia="宋体" w:cs="宋体"/>
          <w:b/>
          <w:bCs/>
          <w:color w:val="auto"/>
          <w:sz w:val="24"/>
          <w:szCs w:val="24"/>
          <w:highlight w:val="none"/>
        </w:rPr>
        <w:t>实地勘查</w:t>
      </w:r>
      <w:r>
        <w:rPr>
          <w:rFonts w:hint="eastAsia" w:ascii="宋体" w:hAnsi="宋体" w:eastAsia="宋体" w:cs="宋体"/>
          <w:b/>
          <w:bCs/>
          <w:color w:val="auto"/>
          <w:sz w:val="24"/>
          <w:szCs w:val="24"/>
          <w:highlight w:val="none"/>
          <w:lang w:eastAsia="zh-CN"/>
        </w:rPr>
        <w:t>并</w:t>
      </w:r>
      <w:r>
        <w:rPr>
          <w:rFonts w:hint="eastAsia" w:ascii="宋体" w:hAnsi="宋体" w:eastAsia="宋体" w:cs="宋体"/>
          <w:b/>
          <w:bCs/>
          <w:color w:val="auto"/>
          <w:sz w:val="24"/>
          <w:szCs w:val="24"/>
          <w:highlight w:val="none"/>
        </w:rPr>
        <w:t>充分了解</w:t>
      </w:r>
      <w:r>
        <w:rPr>
          <w:rFonts w:hint="eastAsia" w:ascii="宋体" w:hAnsi="宋体" w:eastAsia="宋体" w:cs="宋体"/>
          <w:b/>
          <w:bCs/>
          <w:color w:val="auto"/>
          <w:sz w:val="24"/>
          <w:szCs w:val="24"/>
          <w:highlight w:val="none"/>
          <w:lang w:eastAsia="zh-CN"/>
        </w:rPr>
        <w:t>和</w:t>
      </w:r>
      <w:r>
        <w:rPr>
          <w:rFonts w:hint="eastAsia" w:ascii="宋体" w:hAnsi="宋体" w:eastAsia="宋体" w:cs="宋体"/>
          <w:b/>
          <w:bCs/>
          <w:color w:val="auto"/>
          <w:sz w:val="24"/>
          <w:szCs w:val="24"/>
          <w:highlight w:val="none"/>
        </w:rPr>
        <w:t>认可</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该地块可满足其经营业务的各项要求。</w:t>
      </w:r>
    </w:p>
    <w:p w14:paraId="7A473A06">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第一条、租赁</w:t>
      </w:r>
      <w:r>
        <w:rPr>
          <w:rFonts w:hint="eastAsia" w:ascii="宋体" w:hAnsi="宋体" w:eastAsia="宋体" w:cs="宋体"/>
          <w:b/>
          <w:bCs w:val="0"/>
          <w:color w:val="auto"/>
          <w:sz w:val="24"/>
          <w:szCs w:val="24"/>
          <w:highlight w:val="none"/>
        </w:rPr>
        <w:t>池塘位置、面积、用途。</w:t>
      </w:r>
    </w:p>
    <w:p w14:paraId="5C460816">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1、位置：位于灌西盐场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区域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号池塘。</w:t>
      </w:r>
    </w:p>
    <w:p w14:paraId="60CEAFF8">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2、面积</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亩,双方签署本合同即表示双方对面积、亩数不持异议，乙方不得再对</w:t>
      </w:r>
      <w:r>
        <w:rPr>
          <w:rFonts w:hint="eastAsia" w:ascii="宋体" w:hAnsi="宋体" w:eastAsia="宋体" w:cs="宋体"/>
          <w:color w:val="auto"/>
          <w:sz w:val="24"/>
          <w:szCs w:val="24"/>
          <w:highlight w:val="none"/>
          <w:lang w:eastAsia="zh-CN"/>
        </w:rPr>
        <w:t>租赁池塘</w:t>
      </w:r>
      <w:r>
        <w:rPr>
          <w:rFonts w:hint="eastAsia" w:ascii="宋体" w:hAnsi="宋体" w:eastAsia="宋体" w:cs="宋体"/>
          <w:color w:val="auto"/>
          <w:sz w:val="24"/>
          <w:szCs w:val="24"/>
          <w:highlight w:val="none"/>
        </w:rPr>
        <w:t>面积要求重新测量。</w:t>
      </w:r>
    </w:p>
    <w:p w14:paraId="04B96FE3">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3、用途：淡水养殖, </w:t>
      </w:r>
      <w:r>
        <w:rPr>
          <w:rFonts w:hint="eastAsia" w:ascii="宋体" w:hAnsi="宋体" w:eastAsia="宋体" w:cs="宋体"/>
          <w:b/>
          <w:bCs/>
          <w:color w:val="auto"/>
          <w:sz w:val="24"/>
          <w:szCs w:val="24"/>
          <w:highlight w:val="none"/>
        </w:rPr>
        <w:t>未经甲方书面同意，乙方不得擅自改变承</w:t>
      </w:r>
      <w:r>
        <w:rPr>
          <w:rFonts w:hint="eastAsia" w:ascii="宋体" w:hAnsi="宋体" w:eastAsia="宋体" w:cs="宋体"/>
          <w:b/>
          <w:bCs/>
          <w:color w:val="auto"/>
          <w:sz w:val="24"/>
          <w:szCs w:val="24"/>
          <w:highlight w:val="none"/>
          <w:lang w:eastAsia="zh-CN"/>
        </w:rPr>
        <w:t>租</w:t>
      </w:r>
      <w:r>
        <w:rPr>
          <w:rFonts w:hint="eastAsia" w:ascii="宋体" w:hAnsi="宋体" w:eastAsia="宋体" w:cs="宋体"/>
          <w:b/>
          <w:bCs/>
          <w:color w:val="auto"/>
          <w:sz w:val="24"/>
          <w:szCs w:val="24"/>
          <w:highlight w:val="none"/>
        </w:rPr>
        <w:t>池塘的使用用途。</w:t>
      </w:r>
    </w:p>
    <w:p w14:paraId="3499934F">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第二条、租赁期限：</w:t>
      </w:r>
    </w:p>
    <w:p w14:paraId="09EB7420">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租赁期限</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eastAsia="zh-CN"/>
        </w:rPr>
        <w:t>自合同签订之日</w:t>
      </w:r>
      <w:r>
        <w:rPr>
          <w:rFonts w:hint="eastAsia" w:ascii="宋体" w:hAnsi="宋体" w:eastAsia="宋体" w:cs="宋体"/>
          <w:color w:val="auto"/>
          <w:sz w:val="24"/>
          <w:szCs w:val="24"/>
          <w:highlight w:val="none"/>
        </w:rPr>
        <w:t>起至</w:t>
      </w:r>
      <w:r>
        <w:rPr>
          <w:rFonts w:hint="eastAsia" w:ascii="宋体" w:hAnsi="宋体" w:eastAsia="宋体" w:cs="宋体"/>
          <w:color w:val="auto"/>
          <w:sz w:val="24"/>
          <w:szCs w:val="24"/>
          <w:highlight w:val="none"/>
          <w:u w:val="single"/>
          <w:lang w:val="en-US" w:eastAsia="zh-CN"/>
        </w:rPr>
        <w:t>2027</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31</w:t>
      </w:r>
      <w:r>
        <w:rPr>
          <w:rFonts w:hint="eastAsia" w:ascii="宋体" w:hAnsi="宋体" w:eastAsia="宋体" w:cs="宋体"/>
          <w:color w:val="auto"/>
          <w:sz w:val="24"/>
          <w:szCs w:val="24"/>
          <w:highlight w:val="none"/>
        </w:rPr>
        <w:t>日止，到期终止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双方约定：合同签订之日起至2026年12月31日止视同1个整年度</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u w:val="none"/>
        </w:rPr>
        <w:t>租赁期满，甲方将池塘无偿收回。</w:t>
      </w:r>
    </w:p>
    <w:p w14:paraId="3E5005A7">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第三条、 地亩单价、</w:t>
      </w:r>
      <w:r>
        <w:rPr>
          <w:rFonts w:hint="eastAsia" w:ascii="宋体" w:hAnsi="宋体" w:eastAsia="宋体" w:cs="宋体"/>
          <w:b/>
          <w:color w:val="auto"/>
          <w:sz w:val="24"/>
          <w:szCs w:val="24"/>
          <w:highlight w:val="none"/>
          <w:lang w:eastAsia="zh-CN"/>
        </w:rPr>
        <w:t>租金、履约保证金</w:t>
      </w:r>
      <w:r>
        <w:rPr>
          <w:rFonts w:hint="eastAsia" w:ascii="宋体" w:hAnsi="宋体" w:eastAsia="宋体" w:cs="宋体"/>
          <w:b/>
          <w:color w:val="auto"/>
          <w:sz w:val="24"/>
          <w:szCs w:val="24"/>
          <w:highlight w:val="none"/>
        </w:rPr>
        <w:t>及支付方式</w:t>
      </w:r>
      <w:r>
        <w:rPr>
          <w:rFonts w:hint="eastAsia" w:ascii="宋体" w:hAnsi="宋体" w:eastAsia="宋体" w:cs="宋体"/>
          <w:b/>
          <w:color w:val="auto"/>
          <w:sz w:val="24"/>
          <w:szCs w:val="24"/>
          <w:highlight w:val="none"/>
          <w:lang w:eastAsia="zh-CN"/>
        </w:rPr>
        <w:t>。</w:t>
      </w:r>
    </w:p>
    <w:p w14:paraId="3682F400">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1、地亩单价</w:t>
      </w:r>
      <w:r>
        <w:rPr>
          <w:rFonts w:hint="eastAsia" w:ascii="宋体" w:hAnsi="宋体" w:eastAsia="宋体" w:cs="宋体"/>
          <w:color w:val="auto"/>
          <w:sz w:val="24"/>
          <w:szCs w:val="24"/>
          <w:highlight w:val="none"/>
          <w:lang w:eastAsia="zh-CN"/>
        </w:rPr>
        <w:t>：</w:t>
      </w:r>
    </w:p>
    <w:p w14:paraId="7DBF88C2">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自合同签订之日</w:t>
      </w:r>
      <w:r>
        <w:rPr>
          <w:rFonts w:hint="eastAsia" w:ascii="宋体" w:hAnsi="宋体" w:eastAsia="宋体" w:cs="宋体"/>
          <w:color w:val="auto"/>
          <w:sz w:val="24"/>
          <w:szCs w:val="24"/>
          <w:highlight w:val="none"/>
        </w:rPr>
        <w:t>起至</w:t>
      </w:r>
      <w:r>
        <w:rPr>
          <w:rFonts w:hint="eastAsia" w:ascii="宋体" w:hAnsi="宋体" w:eastAsia="宋体" w:cs="宋体"/>
          <w:color w:val="auto"/>
          <w:sz w:val="24"/>
          <w:szCs w:val="24"/>
          <w:highlight w:val="none"/>
          <w:u w:val="none"/>
          <w:lang w:val="en-US" w:eastAsia="zh-CN"/>
        </w:rPr>
        <w:t xml:space="preserve"> 2026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31</w:t>
      </w:r>
      <w:r>
        <w:rPr>
          <w:rFonts w:hint="eastAsia" w:ascii="宋体" w:hAnsi="宋体" w:eastAsia="宋体" w:cs="宋体"/>
          <w:color w:val="auto"/>
          <w:sz w:val="24"/>
          <w:szCs w:val="24"/>
          <w:highlight w:val="none"/>
          <w:u w:val="none"/>
        </w:rPr>
        <w:t>日为人民</w:t>
      </w:r>
      <w:r>
        <w:rPr>
          <w:rFonts w:hint="eastAsia" w:ascii="宋体" w:hAnsi="宋体" w:eastAsia="宋体" w:cs="宋体"/>
          <w:color w:val="auto"/>
          <w:sz w:val="24"/>
          <w:szCs w:val="24"/>
          <w:highlight w:val="none"/>
        </w:rPr>
        <w:t>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2027年1月1日起至2027年12月31日为人民币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元/亩。 </w:t>
      </w:r>
    </w:p>
    <w:p w14:paraId="10100317">
      <w:pPr>
        <w:keepNext w:val="0"/>
        <w:keepLines w:val="0"/>
        <w:pageBreakBefore w:val="0"/>
        <w:widowControl/>
        <w:numPr>
          <w:ilvl w:val="0"/>
          <w:numId w:val="1"/>
        </w:numPr>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租金及履约保证金</w:t>
      </w:r>
      <w:r>
        <w:rPr>
          <w:rFonts w:hint="eastAsia" w:ascii="宋体" w:hAnsi="宋体" w:eastAsia="宋体" w:cs="宋体"/>
          <w:color w:val="auto"/>
          <w:sz w:val="24"/>
          <w:szCs w:val="24"/>
          <w:highlight w:val="none"/>
        </w:rPr>
        <w:t>：</w:t>
      </w:r>
    </w:p>
    <w:p w14:paraId="464A7691">
      <w:pPr>
        <w:keepNext w:val="0"/>
        <w:keepLines w:val="0"/>
        <w:pageBreakBefore w:val="0"/>
        <w:widowControl/>
        <w:numPr>
          <w:ilvl w:val="0"/>
          <w:numId w:val="0"/>
        </w:numPr>
        <w:kinsoku/>
        <w:wordWrap/>
        <w:overflowPunct/>
        <w:topLinePunct w:val="0"/>
        <w:autoSpaceDE/>
        <w:autoSpaceDN/>
        <w:bidi w:val="0"/>
        <w:adjustRightInd w:val="0"/>
        <w:snapToGrid w:val="0"/>
        <w:spacing w:after="0" w:line="400" w:lineRule="exact"/>
        <w:ind w:firstLine="240" w:firstLineChars="1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）租金：自合同签订之日</w:t>
      </w:r>
      <w:r>
        <w:rPr>
          <w:rFonts w:hint="eastAsia" w:ascii="宋体" w:hAnsi="宋体" w:eastAsia="宋体" w:cs="宋体"/>
          <w:color w:val="auto"/>
          <w:sz w:val="24"/>
          <w:szCs w:val="24"/>
          <w:highlight w:val="none"/>
        </w:rPr>
        <w:t>起至</w:t>
      </w:r>
      <w:r>
        <w:rPr>
          <w:rFonts w:hint="eastAsia" w:ascii="宋体" w:hAnsi="宋体" w:eastAsia="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none"/>
          <w:lang w:val="en-US" w:eastAsia="zh-CN"/>
        </w:rPr>
        <w:t>31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止</w:t>
      </w:r>
      <w:r>
        <w:rPr>
          <w:rFonts w:hint="eastAsia" w:ascii="宋体" w:hAnsi="宋体" w:eastAsia="宋体" w:cs="宋体"/>
          <w:color w:val="auto"/>
          <w:sz w:val="24"/>
          <w:szCs w:val="24"/>
          <w:highlight w:val="none"/>
          <w:lang w:val="en-US" w:eastAsia="zh-CN"/>
        </w:rPr>
        <w:t>租金</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2027年1月1日起至2027年12月31日止租金为人民币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元，共计</w:t>
      </w:r>
      <w:r>
        <w:rPr>
          <w:rFonts w:hint="eastAsia" w:ascii="宋体" w:hAnsi="宋体" w:eastAsia="宋体" w:cs="宋体"/>
          <w:color w:val="auto"/>
          <w:sz w:val="24"/>
          <w:szCs w:val="24"/>
          <w:highlight w:val="none"/>
          <w:lang w:eastAsia="zh-CN"/>
        </w:rPr>
        <w:t>租金为</w:t>
      </w:r>
      <w:r>
        <w:rPr>
          <w:rFonts w:hint="eastAsia" w:ascii="宋体" w:hAnsi="宋体" w:eastAsia="宋体" w:cs="宋体"/>
          <w:b w:val="0"/>
          <w:bCs w:val="0"/>
          <w:color w:val="auto"/>
          <w:sz w:val="24"/>
          <w:szCs w:val="24"/>
          <w:highlight w:val="none"/>
          <w:u w:val="none"/>
          <w:lang w:eastAsia="zh-CN"/>
        </w:rPr>
        <w:t>人民币</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eastAsia="zh-CN"/>
        </w:rPr>
        <w:t>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元整）</w:t>
      </w:r>
      <w:r>
        <w:rPr>
          <w:rFonts w:hint="eastAsia" w:ascii="宋体" w:hAnsi="宋体" w:eastAsia="宋体" w:cs="宋体"/>
          <w:b w:val="0"/>
          <w:bCs w:val="0"/>
          <w:color w:val="auto"/>
          <w:sz w:val="24"/>
          <w:szCs w:val="24"/>
          <w:highlight w:val="none"/>
          <w:u w:val="none"/>
          <w:lang w:eastAsia="zh-CN"/>
        </w:rPr>
        <w:t>；</w:t>
      </w:r>
    </w:p>
    <w:p w14:paraId="0A917D0F">
      <w:pPr>
        <w:keepNext w:val="0"/>
        <w:keepLines w:val="0"/>
        <w:pageBreakBefore w:val="0"/>
        <w:widowControl/>
        <w:kinsoku/>
        <w:wordWrap/>
        <w:overflowPunct/>
        <w:topLinePunct w:val="0"/>
        <w:autoSpaceDE/>
        <w:autoSpaceDN/>
        <w:bidi w:val="0"/>
        <w:adjustRightInd w:val="0"/>
        <w:snapToGrid w:val="0"/>
        <w:spacing w:after="0" w:line="400" w:lineRule="exact"/>
        <w:ind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）履约保证金：</w:t>
      </w:r>
      <w:r>
        <w:rPr>
          <w:rFonts w:hint="eastAsia" w:ascii="宋体" w:hAnsi="宋体" w:eastAsia="宋体" w:cs="宋体"/>
          <w:color w:val="auto"/>
          <w:sz w:val="24"/>
          <w:szCs w:val="24"/>
          <w:highlight w:val="none"/>
          <w:lang w:eastAsia="zh-CN"/>
        </w:rPr>
        <w:t>履约保证金按</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eastAsia="zh-CN"/>
        </w:rPr>
        <w:t>年租金</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%缴纳</w:t>
      </w:r>
      <w:r>
        <w:rPr>
          <w:rFonts w:hint="eastAsia" w:ascii="宋体" w:hAnsi="宋体" w:eastAsia="宋体" w:cs="宋体"/>
          <w:color w:val="auto"/>
          <w:sz w:val="24"/>
          <w:szCs w:val="24"/>
          <w:highlight w:val="none"/>
          <w:lang w:eastAsia="zh-CN"/>
        </w:rPr>
        <w:t>（该履约保证金包含安全保证金）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合计人民币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用于防范</w:t>
      </w:r>
      <w:r>
        <w:rPr>
          <w:rFonts w:hint="eastAsia" w:ascii="宋体" w:hAnsi="宋体" w:eastAsia="宋体" w:cs="宋体"/>
          <w:b/>
          <w:bCs/>
          <w:color w:val="auto"/>
          <w:sz w:val="24"/>
          <w:szCs w:val="24"/>
          <w:highlight w:val="none"/>
        </w:rPr>
        <w:t>租赁人私自改变养殖池塘结构、影响公共道路及供排水系统、偷排水、不遵守合同约定、不履行合同条款</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不服从养殖公司</w:t>
      </w:r>
      <w:r>
        <w:rPr>
          <w:rFonts w:hint="eastAsia" w:ascii="宋体" w:hAnsi="宋体" w:eastAsia="宋体" w:cs="宋体"/>
          <w:b/>
          <w:bCs/>
          <w:color w:val="auto"/>
          <w:sz w:val="24"/>
          <w:szCs w:val="24"/>
          <w:highlight w:val="none"/>
          <w:lang w:eastAsia="zh-CN"/>
        </w:rPr>
        <w:t>及灌西</w:t>
      </w:r>
      <w:r>
        <w:rPr>
          <w:rFonts w:hint="eastAsia" w:ascii="宋体" w:hAnsi="宋体" w:eastAsia="宋体" w:cs="宋体"/>
          <w:b/>
          <w:bCs/>
          <w:color w:val="auto"/>
          <w:sz w:val="24"/>
          <w:szCs w:val="24"/>
          <w:highlight w:val="none"/>
        </w:rPr>
        <w:t>投资公司管理等不当行为。</w:t>
      </w:r>
      <w:r>
        <w:rPr>
          <w:rFonts w:hint="eastAsia" w:ascii="宋体" w:hAnsi="宋体" w:eastAsia="宋体" w:cs="宋体"/>
          <w:b/>
          <w:bCs/>
          <w:color w:val="auto"/>
          <w:sz w:val="24"/>
          <w:szCs w:val="24"/>
          <w:highlight w:val="none"/>
          <w:lang w:eastAsia="zh-CN"/>
        </w:rPr>
        <w:t>合同履行中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乙方对甲方资产造成损失或有违约情形的，甲方有权从履约保证金中直接扣罚，不足部分由乙方补齐或通过法律途径解决</w:t>
      </w:r>
      <w:r>
        <w:rPr>
          <w:rFonts w:hint="eastAsia" w:ascii="宋体" w:hAnsi="宋体" w:eastAsia="宋体" w:cs="宋体"/>
          <w:b/>
          <w:bCs/>
          <w:color w:val="auto"/>
          <w:sz w:val="24"/>
          <w:szCs w:val="24"/>
          <w:highlight w:val="none"/>
        </w:rPr>
        <w:t>，并取消其下一年度租赁资格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合同期满后，</w:t>
      </w:r>
      <w:r>
        <w:rPr>
          <w:rFonts w:hint="eastAsia" w:ascii="宋体" w:hAnsi="宋体" w:eastAsia="宋体" w:cs="宋体"/>
          <w:color w:val="auto"/>
          <w:sz w:val="24"/>
          <w:szCs w:val="24"/>
          <w:highlight w:val="none"/>
        </w:rPr>
        <w:t>乙方无任何违约行为，甲方</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rPr>
        <w:t>无息退还</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保证金。</w:t>
      </w:r>
    </w:p>
    <w:p w14:paraId="45DD1532">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支付方式：在签订本合同前乙方向甲方以现金或银行转账方式一次性缴纳自合同签订之日起至2026年12月31日止租金人民币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元整、履约保证金人民币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元整，合计缴纳人民币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2027年度租金乙方于2026年11月20日前以现金或银行转账方式一次性缴纳给甲方；逾期15日未缴纳应交租金的，乙方应按年租金的5‰/天向甲方缴纳滞纳金，逾期30日未缴纳应交租金的，甲方有权单方面解除合同。由此给乙方造成经济损失的，由乙方自行承担，与甲方无关。</w:t>
      </w:r>
    </w:p>
    <w:p w14:paraId="360AE02F">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条、甲方的权利和义务</w:t>
      </w:r>
    </w:p>
    <w:p w14:paraId="7CC5203C">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1、有权按时足额向乙方收取池塘租</w:t>
      </w:r>
      <w:r>
        <w:rPr>
          <w:rFonts w:hint="eastAsia" w:ascii="宋体" w:hAnsi="宋体" w:eastAsia="宋体" w:cs="宋体"/>
          <w:color w:val="auto"/>
          <w:sz w:val="24"/>
          <w:szCs w:val="24"/>
          <w:highlight w:val="none"/>
          <w:lang w:eastAsia="zh-CN"/>
        </w:rPr>
        <w:t>金及履约保证金，</w:t>
      </w:r>
      <w:r>
        <w:rPr>
          <w:rFonts w:hint="eastAsia" w:ascii="宋体" w:hAnsi="宋体" w:eastAsia="宋体" w:cs="宋体"/>
          <w:color w:val="auto"/>
          <w:sz w:val="24"/>
          <w:szCs w:val="24"/>
          <w:highlight w:val="none"/>
        </w:rPr>
        <w:t>监督乙方履行义务。</w:t>
      </w:r>
    </w:p>
    <w:p w14:paraId="486BAB49">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2、有权对所有池塘公共设施进行管理。</w:t>
      </w:r>
    </w:p>
    <w:p w14:paraId="0EBE8F52">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3、有权监督乙方对池塘进行施工改造。</w:t>
      </w:r>
    </w:p>
    <w:p w14:paraId="60A46909">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尊重乙方的租赁经营权，不干涉乙方依法进行的正常生产经营活动。</w:t>
      </w:r>
    </w:p>
    <w:p w14:paraId="1929973D">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5、负责泵站、主送排水道等工程施工维护改造。</w:t>
      </w:r>
    </w:p>
    <w:p w14:paraId="6FB0AC29">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6、有权督促乙方在雨后及时排干所</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rPr>
        <w:t>池塘边公共道路积水、主动维修道路，保持道路完整性。</w:t>
      </w:r>
    </w:p>
    <w:p w14:paraId="511AB47B">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7、协同辖区派出所加强治安管理。</w:t>
      </w:r>
    </w:p>
    <w:p w14:paraId="18AA7B53">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乙方的权利和义务</w:t>
      </w:r>
    </w:p>
    <w:p w14:paraId="4CE4F6FC">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1、租赁期内，依法享有对租赁池塘使用和收益权，根据水源、供排水条件等情况自主组织生产经营，合理安排产品生产及销售时间。</w:t>
      </w:r>
    </w:p>
    <w:p w14:paraId="7091FD0C">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2、必须按本合同第三条约定的时间、数额向甲方支付当年</w:t>
      </w:r>
      <w:r>
        <w:rPr>
          <w:rFonts w:hint="eastAsia" w:ascii="宋体" w:hAnsi="宋体" w:eastAsia="宋体" w:cs="宋体"/>
          <w:color w:val="auto"/>
          <w:sz w:val="24"/>
          <w:szCs w:val="24"/>
          <w:highlight w:val="none"/>
          <w:lang w:eastAsia="zh-CN"/>
        </w:rPr>
        <w:t>租金及履约保证金</w:t>
      </w:r>
      <w:r>
        <w:rPr>
          <w:rFonts w:hint="eastAsia" w:ascii="宋体" w:hAnsi="宋体" w:eastAsia="宋体" w:cs="宋体"/>
          <w:color w:val="auto"/>
          <w:sz w:val="24"/>
          <w:szCs w:val="24"/>
          <w:highlight w:val="none"/>
        </w:rPr>
        <w:t>。</w:t>
      </w:r>
    </w:p>
    <w:p w14:paraId="38F3A43E">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3、乙方必须服从甲方统一管理，有维修池塘设施和交通道路的义务，雨后及时排清所</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rPr>
        <w:t>池塘边公共道路积水。不得破坏池塘原有结构，不得随意将大池塘改做多块小池塘或将多块小池塘合并改造成一块大池塘，如需要改造须经甲方书面同意。</w:t>
      </w:r>
      <w:r>
        <w:rPr>
          <w:rFonts w:hint="eastAsia" w:ascii="宋体" w:hAnsi="宋体" w:eastAsia="宋体" w:cs="宋体"/>
          <w:b/>
          <w:bCs/>
          <w:color w:val="auto"/>
          <w:sz w:val="24"/>
          <w:szCs w:val="24"/>
          <w:highlight w:val="none"/>
          <w:u w:val="single"/>
        </w:rPr>
        <w:t>乙方对池塘的改造所产生的一切费用由乙方自行承担，在合同终止（中止）或解除租赁关系时，甲方不作任何赔偿。</w:t>
      </w:r>
      <w:r>
        <w:rPr>
          <w:rFonts w:hint="eastAsia" w:ascii="宋体" w:hAnsi="宋体" w:eastAsia="宋体" w:cs="宋体"/>
          <w:color w:val="auto"/>
          <w:sz w:val="24"/>
          <w:szCs w:val="24"/>
          <w:highlight w:val="none"/>
        </w:rPr>
        <w:t>不得擅自改变池塘用水性质，不得将海水养殖池塘擅自改成淡水池塘，亦不得擅自将淡水养殖池塘改成海水养殖池塘。按照规定的路线进排水，绝不能向进水道排水，否则甲方有权扣罚乙方</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保证金或单方解除合同并无偿收回池塘。</w:t>
      </w:r>
    </w:p>
    <w:p w14:paraId="19F47659">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4、遵守国家法律、法规，服从公安机关的治安管理，执行国家安全生产用电管理以及甲方水资源管理等规定。</w:t>
      </w:r>
      <w:r>
        <w:rPr>
          <w:rFonts w:hint="eastAsia" w:ascii="宋体" w:hAnsi="宋体" w:eastAsia="宋体" w:cs="宋体"/>
          <w:b/>
          <w:bCs/>
          <w:color w:val="auto"/>
          <w:sz w:val="24"/>
          <w:szCs w:val="24"/>
          <w:highlight w:val="none"/>
          <w:u w:val="single"/>
        </w:rPr>
        <w:t>在本合同履约期间，乙方在养殖、经营过程中发生的任何安全事故，均由乙方单方面承担，甲方不负任何责任。</w:t>
      </w:r>
    </w:p>
    <w:p w14:paraId="02A3A736">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5、在租赁期内乙方不得对外转</w:t>
      </w:r>
      <w:r>
        <w:rPr>
          <w:rFonts w:hint="eastAsia" w:ascii="宋体" w:hAnsi="宋体" w:eastAsia="宋体" w:cs="宋体"/>
          <w:color w:val="auto"/>
          <w:sz w:val="24"/>
          <w:szCs w:val="24"/>
          <w:highlight w:val="none"/>
          <w:lang w:eastAsia="zh-CN"/>
        </w:rPr>
        <w:t>包或分包</w:t>
      </w:r>
      <w:r>
        <w:rPr>
          <w:rFonts w:hint="eastAsia" w:ascii="宋体" w:hAnsi="宋体" w:eastAsia="宋体" w:cs="宋体"/>
          <w:color w:val="auto"/>
          <w:sz w:val="24"/>
          <w:szCs w:val="24"/>
          <w:highlight w:val="none"/>
        </w:rPr>
        <w:t>，坚持“谁承租谁经营”的原则，否则甲方有权单方面解除合同并无偿收回池塘另行对外发包。</w:t>
      </w:r>
    </w:p>
    <w:p w14:paraId="46EB26E3">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6、乙方要根据租赁合同时间期限，安排好养殖品种，确保养殖产品在租赁合同期满前及时起捕，清空池塘，保证池塘合同到期后及时将租赁池塘交还甲方。不得以租赁池塘尚有未成熟养殖</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等为由拖延池塘归还，</w:t>
      </w:r>
      <w:r>
        <w:rPr>
          <w:rFonts w:hint="eastAsia" w:ascii="宋体" w:hAnsi="宋体" w:eastAsia="宋体" w:cs="宋体"/>
          <w:b/>
          <w:color w:val="auto"/>
          <w:sz w:val="24"/>
          <w:szCs w:val="24"/>
          <w:highlight w:val="none"/>
          <w:u w:val="single"/>
        </w:rPr>
        <w:t>否则甲方有权无偿强制收回池塘，一切损失由乙方自行承担，甲方不承担任何责任</w:t>
      </w:r>
      <w:r>
        <w:rPr>
          <w:rFonts w:hint="eastAsia" w:ascii="宋体" w:hAnsi="宋体" w:eastAsia="宋体" w:cs="宋体"/>
          <w:color w:val="auto"/>
          <w:sz w:val="24"/>
          <w:szCs w:val="24"/>
          <w:highlight w:val="none"/>
        </w:rPr>
        <w:t>。</w:t>
      </w:r>
    </w:p>
    <w:p w14:paraId="3474AB11">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7、乙方负责池塘的日常管理和维修，甲方支持乙方在不改变池塘结构的前提下对池塘进行维修施工，提高池塘养殖标准</w:t>
      </w:r>
      <w:r>
        <w:rPr>
          <w:rFonts w:hint="eastAsia" w:ascii="宋体" w:hAnsi="宋体" w:eastAsia="宋体" w:cs="宋体"/>
          <w:b w:val="0"/>
          <w:bCs w:val="0"/>
          <w:color w:val="auto"/>
          <w:sz w:val="24"/>
          <w:szCs w:val="24"/>
          <w:highlight w:val="none"/>
          <w:u w:val="none"/>
        </w:rPr>
        <w:t>，</w:t>
      </w:r>
      <w:r>
        <w:rPr>
          <w:rFonts w:hint="eastAsia" w:ascii="宋体" w:hAnsi="宋体" w:eastAsia="宋体" w:cs="宋体"/>
          <w:b/>
          <w:bCs/>
          <w:color w:val="auto"/>
          <w:sz w:val="24"/>
          <w:szCs w:val="24"/>
          <w:highlight w:val="none"/>
          <w:u w:val="single"/>
        </w:rPr>
        <w:t>租赁期</w:t>
      </w:r>
      <w:r>
        <w:rPr>
          <w:rFonts w:hint="eastAsia" w:ascii="宋体" w:hAnsi="宋体" w:eastAsia="宋体" w:cs="宋体"/>
          <w:b/>
          <w:bCs/>
          <w:color w:val="auto"/>
          <w:sz w:val="24"/>
          <w:szCs w:val="24"/>
          <w:highlight w:val="none"/>
          <w:u w:val="single"/>
          <w:lang w:eastAsia="zh-CN"/>
        </w:rPr>
        <w:t>满</w:t>
      </w:r>
      <w:r>
        <w:rPr>
          <w:rFonts w:hint="eastAsia" w:ascii="宋体" w:hAnsi="宋体" w:eastAsia="宋体" w:cs="宋体"/>
          <w:b/>
          <w:bCs/>
          <w:color w:val="auto"/>
          <w:sz w:val="24"/>
          <w:szCs w:val="24"/>
          <w:highlight w:val="none"/>
          <w:u w:val="single"/>
        </w:rPr>
        <w:t>后乙方无偿将池塘归还甲方，不得对池塘施工维修费用等向甲方提出任何补偿要求。</w:t>
      </w:r>
    </w:p>
    <w:p w14:paraId="5C4DBB20">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b/>
          <w:bCs/>
          <w:color w:val="auto"/>
          <w:sz w:val="24"/>
          <w:szCs w:val="24"/>
          <w:highlight w:val="none"/>
          <w:u w:val="single"/>
        </w:rPr>
        <w:t>租赁期内，池塘造成第三方人身或者财产损失的，由乙方承担全部赔偿责任，与甲方无关。</w:t>
      </w:r>
    </w:p>
    <w:p w14:paraId="2AD7EAB9">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9、租赁期满后，乙方必须无条件退出所租赁的池塘，将租赁的池塘及其不可移动附属物（含乙方投资建设的房屋、场地等资产），全部无偿交归甲方。乙方必须在15日内将池塘中养殖</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清空，否则视同乙方放弃权利，甲方有权自行处理并无需承担任何责任</w:t>
      </w:r>
      <w:r>
        <w:rPr>
          <w:rFonts w:hint="eastAsia" w:ascii="宋体" w:hAnsi="宋体" w:eastAsia="宋体" w:cs="宋体"/>
          <w:color w:val="auto"/>
          <w:sz w:val="24"/>
          <w:szCs w:val="24"/>
          <w:highlight w:val="none"/>
          <w:lang w:eastAsia="zh-CN"/>
        </w:rPr>
        <w:t>，有关处置费用由乙方承担</w:t>
      </w:r>
      <w:r>
        <w:rPr>
          <w:rFonts w:hint="eastAsia" w:ascii="宋体" w:hAnsi="宋体" w:eastAsia="宋体" w:cs="宋体"/>
          <w:color w:val="auto"/>
          <w:sz w:val="24"/>
          <w:szCs w:val="24"/>
          <w:highlight w:val="none"/>
        </w:rPr>
        <w:t>。</w:t>
      </w:r>
    </w:p>
    <w:p w14:paraId="44A24F94">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10、合同期间，乙方所产生的一切税费、债权债务、安全责任、矛盾纠纷等全部由乙方承担。</w:t>
      </w:r>
    </w:p>
    <w:p w14:paraId="325FDC71">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自备发电机组，防范电力供给中断时可能产生的风险。控制好池塘水体，规避高温、暴雨、台风等自然灾害。若发生池塘堆堰、进排水涵闸等渗漏、倒塌及电力使用负荷超出供电部门区域配置变压器容量而断电等事故，其责任和损失全部由乙方承担。</w:t>
      </w:r>
    </w:p>
    <w:p w14:paraId="3401EC1F">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条、特别约定</w:t>
      </w:r>
    </w:p>
    <w:p w14:paraId="284894EF">
      <w:pPr>
        <w:spacing w:after="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1、在本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约定的租赁期内，政府因建设项目需要或企业产业结构调整需要征用</w:t>
      </w:r>
      <w:r>
        <w:rPr>
          <w:rFonts w:hint="eastAsia" w:ascii="宋体" w:hAnsi="宋体" w:eastAsia="宋体" w:cs="宋体"/>
          <w:color w:val="auto"/>
          <w:sz w:val="24"/>
          <w:szCs w:val="24"/>
          <w:highlight w:val="none"/>
          <w:lang w:eastAsia="zh-CN"/>
        </w:rPr>
        <w:t>或规划使用</w:t>
      </w:r>
      <w:r>
        <w:rPr>
          <w:rFonts w:hint="eastAsia" w:ascii="宋体" w:hAnsi="宋体" w:eastAsia="宋体" w:cs="宋体"/>
          <w:color w:val="auto"/>
          <w:sz w:val="24"/>
          <w:szCs w:val="24"/>
          <w:highlight w:val="none"/>
        </w:rPr>
        <w:t>乙方所租赁的池塘时，甲</w:t>
      </w:r>
      <w:r>
        <w:rPr>
          <w:rFonts w:hint="eastAsia" w:ascii="宋体" w:hAnsi="宋体" w:eastAsia="宋体" w:cs="宋体"/>
          <w:sz w:val="24"/>
          <w:szCs w:val="24"/>
          <w:highlight w:val="none"/>
        </w:rPr>
        <w:t>方应提前1个月以公告或书面的形式通知乙方，乙方必须同意本合同提前解除，并在规定的时间内将池塘归还给甲方。</w:t>
      </w:r>
    </w:p>
    <w:p w14:paraId="4AFAC58E">
      <w:pPr>
        <w:spacing w:after="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因企业产业结构调整解除本合同的，甲方退还乙方未到期期间的租金，池塘内的养殖品归乙方所有，</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不得要求其他任何形式的补偿。</w:t>
      </w:r>
    </w:p>
    <w:p w14:paraId="25708450">
      <w:pPr>
        <w:spacing w:after="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因政府建设项目征地解除本合同的，甲方收取乙方租赁期内的租金不再退还，由政府按照国家有关规定给予经济补偿，但乙方不得提出国家规定外的其</w:t>
      </w:r>
      <w:r>
        <w:rPr>
          <w:rFonts w:hint="eastAsia" w:ascii="宋体" w:hAnsi="宋体" w:eastAsia="宋体" w:cs="宋体"/>
          <w:sz w:val="24"/>
          <w:szCs w:val="24"/>
          <w:highlight w:val="none"/>
          <w:lang w:eastAsia="zh-CN"/>
        </w:rPr>
        <w:t>它</w:t>
      </w:r>
      <w:r>
        <w:rPr>
          <w:rFonts w:hint="eastAsia" w:ascii="宋体" w:hAnsi="宋体" w:eastAsia="宋体" w:cs="宋体"/>
          <w:sz w:val="24"/>
          <w:szCs w:val="24"/>
          <w:highlight w:val="none"/>
        </w:rPr>
        <w:t>补偿要求，土地以及其他相关资产以及维修土方的补偿权全部归甲方所有。</w:t>
      </w:r>
    </w:p>
    <w:p w14:paraId="7B0F4361">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征用的土地涉及到所租赁池塘全部面积的，合同终止履行。涉及到所租赁池塘部分面积的，所征用的部分池塘面积合同终止，没有征用的池塘</w:t>
      </w:r>
      <w:r>
        <w:rPr>
          <w:rFonts w:hint="eastAsia" w:ascii="宋体" w:hAnsi="宋体" w:eastAsia="宋体" w:cs="宋体"/>
          <w:color w:val="auto"/>
          <w:sz w:val="24"/>
          <w:szCs w:val="24"/>
          <w:highlight w:val="none"/>
          <w:lang w:eastAsia="zh-CN"/>
        </w:rPr>
        <w:t>面积</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在池塘条件允许租赁的前提下，签订</w:t>
      </w:r>
      <w:r>
        <w:rPr>
          <w:rFonts w:hint="eastAsia" w:ascii="宋体" w:hAnsi="宋体" w:eastAsia="宋体" w:cs="宋体"/>
          <w:color w:val="auto"/>
          <w:sz w:val="24"/>
          <w:szCs w:val="24"/>
          <w:highlight w:val="none"/>
        </w:rPr>
        <w:t>补充合同</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继续履行。</w:t>
      </w:r>
    </w:p>
    <w:p w14:paraId="4B6DC74D">
      <w:pPr>
        <w:pStyle w:val="2"/>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乙方须在接到甲方因政府统一规划、项目建设征地</w:t>
      </w:r>
      <w:r>
        <w:rPr>
          <w:rFonts w:hint="eastAsia" w:ascii="宋体" w:hAnsi="宋体" w:eastAsia="宋体" w:cs="宋体"/>
          <w:color w:val="auto"/>
          <w:sz w:val="24"/>
          <w:szCs w:val="24"/>
          <w:highlight w:val="none"/>
          <w:lang w:eastAsia="zh-CN"/>
        </w:rPr>
        <w:t>或企业规划用地</w:t>
      </w:r>
      <w:r>
        <w:rPr>
          <w:rFonts w:hint="eastAsia" w:ascii="宋体" w:hAnsi="宋体" w:eastAsia="宋体" w:cs="宋体"/>
          <w:color w:val="auto"/>
          <w:sz w:val="24"/>
          <w:szCs w:val="24"/>
          <w:highlight w:val="none"/>
        </w:rPr>
        <w:t>提前解除租赁合同的书面通知15日内将所征用</w:t>
      </w:r>
      <w:r>
        <w:rPr>
          <w:rFonts w:hint="eastAsia" w:ascii="宋体" w:hAnsi="宋体" w:eastAsia="宋体" w:cs="宋体"/>
          <w:color w:val="auto"/>
          <w:sz w:val="24"/>
          <w:szCs w:val="24"/>
          <w:highlight w:val="none"/>
          <w:lang w:eastAsia="zh-CN"/>
        </w:rPr>
        <w:t>及规划</w:t>
      </w:r>
      <w:r>
        <w:rPr>
          <w:rFonts w:hint="eastAsia" w:ascii="宋体" w:hAnsi="宋体" w:eastAsia="宋体" w:cs="宋体"/>
          <w:color w:val="auto"/>
          <w:sz w:val="24"/>
          <w:szCs w:val="24"/>
          <w:highlight w:val="none"/>
        </w:rPr>
        <w:t>土地范围内的池塘养殖产品自行起捕出售或转移。逾期不起捕完毕，甲方</w:t>
      </w:r>
      <w:r>
        <w:rPr>
          <w:rFonts w:hint="eastAsia" w:ascii="宋体" w:hAnsi="宋体" w:eastAsia="宋体" w:cs="宋体"/>
          <w:color w:val="auto"/>
          <w:sz w:val="24"/>
          <w:szCs w:val="24"/>
          <w:highlight w:val="none"/>
          <w:lang w:eastAsia="zh-CN"/>
        </w:rPr>
        <w:t>视为乙方放弃其财产所有权，甲方有权处置，有关处置费用由乙方承担。</w:t>
      </w:r>
      <w:r>
        <w:rPr>
          <w:rFonts w:hint="eastAsia" w:ascii="宋体" w:hAnsi="宋体" w:eastAsia="宋体" w:cs="宋体"/>
          <w:color w:val="auto"/>
          <w:sz w:val="24"/>
          <w:szCs w:val="24"/>
          <w:highlight w:val="none"/>
        </w:rPr>
        <w:t>乙方不得影响甲方将该池塘交施工单位正常施工。如因乙方原因影响工程施工建设，一切后果由乙方承担。</w:t>
      </w:r>
    </w:p>
    <w:p w14:paraId="3B84E36C">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2、因天气干涸、水源污染等不可抗力因素，造成乙方养殖损失与甲方无关。</w:t>
      </w:r>
    </w:p>
    <w:p w14:paraId="3800FA78">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b w:val="0"/>
          <w:bCs/>
          <w:color w:val="auto"/>
          <w:sz w:val="24"/>
          <w:szCs w:val="24"/>
          <w:highlight w:val="none"/>
          <w:u w:val="none"/>
        </w:rPr>
        <w:t>乙方在租赁区域内，不得搭建永久性建筑物。如因养殖需要搭建临时值班房的，需经甲方书面同意，并报经当地政府相关部门批准方可搭建，费用自理。租赁期满或合同提前终止，乙方在租赁池塘范围内所投入的地面不动资产以及附属物需在15日内自行拆除</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u w:val="single"/>
          <w:lang w:eastAsia="zh-CN"/>
        </w:rPr>
        <w:t>逾期不拆，视为乙方放弃其财产所有权，甲方有权拆除，有关拆除费用由乙方承担。</w:t>
      </w:r>
    </w:p>
    <w:p w14:paraId="171D9A53">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期满或合同终止后，若乙方不按约定搬离的，乙方除缴纳约定的违约金外，还须缴纳拖延期的占用费，拖延期的占用费按原租赁协议约定正常租金标准的三倍收取，即拖延期的占用费=（协议期满年份年租金总额÷365×拖延期包含的天数）×3。拖延期从租赁期满之日或乙方违约之日起计算。</w:t>
      </w:r>
    </w:p>
    <w:p w14:paraId="01438E65">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5、合同期内，乙方不论何种原因提前退出养殖池塘，必须无条件承担缴纳合同期内包括但不限于池塘租金等所有费用，且甲方可以将退出池塘进行对外发包，不承担任何赔偿及其它责任。</w:t>
      </w:r>
    </w:p>
    <w:p w14:paraId="50D6FCE4">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6、乙方在签署本合同前，已认真阅读本合同，对本合同全部条款均无任何异议，自愿签订本合同并保证在签订后认真履行。</w:t>
      </w:r>
    </w:p>
    <w:p w14:paraId="2303B889">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条</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违约责任</w:t>
      </w:r>
    </w:p>
    <w:p w14:paraId="03A36433">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1、乙方如有违反本合同任一条款或约定，甲方有权解除合同并收回租赁池塘，乙方除应承担当年合同总价20%的违约金外还应赔偿由此给甲方造成的经济损失。</w:t>
      </w:r>
    </w:p>
    <w:p w14:paraId="686F11BE">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2、甲方如有违约，乙方同样有权要求甲方承担相同的违约责任和由此给乙方造成的经济损失。</w:t>
      </w:r>
    </w:p>
    <w:p w14:paraId="48873609">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3、因政府规划、环境污染治理等社会公共利益的需要、企业规划用地等致使本合同不能履行时，视为不可抗力，甲方不承担任何责任。</w:t>
      </w:r>
    </w:p>
    <w:p w14:paraId="6A96387B">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jc w:val="both"/>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条、合同及相关未尽事宜</w:t>
      </w:r>
    </w:p>
    <w:p w14:paraId="72F92F47">
      <w:pPr>
        <w:keepNext w:val="0"/>
        <w:keepLines w:val="0"/>
        <w:pageBreakBefore w:val="0"/>
        <w:widowControl/>
        <w:kinsoku/>
        <w:wordWrap/>
        <w:overflowPunct/>
        <w:topLinePunct w:val="0"/>
        <w:autoSpaceDE/>
        <w:autoSpaceDN/>
        <w:bidi w:val="0"/>
        <w:adjustRightInd w:val="0"/>
        <w:snapToGrid w:val="0"/>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1、本合同自双方签字并加盖公章</w:t>
      </w:r>
      <w:r>
        <w:rPr>
          <w:rFonts w:hint="eastAsia" w:ascii="宋体" w:hAnsi="宋体" w:eastAsia="宋体" w:cs="宋体"/>
          <w:color w:val="auto"/>
          <w:sz w:val="24"/>
          <w:szCs w:val="24"/>
          <w:highlight w:val="none"/>
          <w:lang w:eastAsia="zh-CN"/>
        </w:rPr>
        <w:t>，租赁人足额缴纳租金及履约保证金</w:t>
      </w:r>
      <w:r>
        <w:rPr>
          <w:rFonts w:hint="eastAsia" w:ascii="宋体" w:hAnsi="宋体" w:eastAsia="宋体" w:cs="宋体"/>
          <w:color w:val="auto"/>
          <w:sz w:val="24"/>
          <w:szCs w:val="24"/>
          <w:highlight w:val="none"/>
        </w:rPr>
        <w:t>后即生效。</w:t>
      </w:r>
    </w:p>
    <w:p w14:paraId="43181120">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2、未尽事宜，双方协商解决，签订书面补充协议。补充协议与本合同具有同等法律效力。</w:t>
      </w:r>
    </w:p>
    <w:p w14:paraId="5AAB81C0">
      <w:pPr>
        <w:spacing w:line="360" w:lineRule="exact"/>
        <w:ind w:firstLine="480" w:firstLineChars="200"/>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3、双方发生争议不能协商解决的，可到甲方所在地人民法院提起诉讼。涉诉费用包括但不限于诉讼费、律师费、鉴定费、差旅费，由败诉方承担。</w:t>
      </w:r>
    </w:p>
    <w:p w14:paraId="31DAD3AD">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4、本合同载明地址为相关文件送达法定地址，如有变更应书面告知对方。</w:t>
      </w:r>
    </w:p>
    <w:p w14:paraId="5F3A7D74">
      <w:pPr>
        <w:keepNext w:val="0"/>
        <w:keepLines w:val="0"/>
        <w:pageBreakBefore w:val="0"/>
        <w:widowControl/>
        <w:kinsoku/>
        <w:wordWrap/>
        <w:overflowPunct/>
        <w:topLinePunct w:val="0"/>
        <w:autoSpaceDE/>
        <w:autoSpaceDN/>
        <w:bidi w:val="0"/>
        <w:adjustRightInd w:val="0"/>
        <w:snapToGrid w:val="0"/>
        <w:spacing w:after="0"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条、本合同正本一式</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份，甲方</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份，乙方一份。</w:t>
      </w:r>
    </w:p>
    <w:p w14:paraId="1033E7C8">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0B17F771">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p>
    <w:p w14:paraId="6296CA23">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甲方：连云港市工投集团灌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乙方签字</w:t>
      </w:r>
      <w:r>
        <w:rPr>
          <w:rFonts w:hint="eastAsia" w:ascii="宋体" w:hAnsi="宋体" w:eastAsia="宋体" w:cs="宋体"/>
          <w:color w:val="auto"/>
          <w:sz w:val="24"/>
          <w:szCs w:val="24"/>
          <w:highlight w:val="none"/>
          <w:lang w:eastAsia="zh-CN"/>
        </w:rPr>
        <w:t>：</w:t>
      </w:r>
    </w:p>
    <w:p w14:paraId="6EFEEE62">
      <w:pPr>
        <w:keepNext w:val="0"/>
        <w:keepLines w:val="0"/>
        <w:pageBreakBefore w:val="0"/>
        <w:widowControl/>
        <w:kinsoku/>
        <w:wordWrap/>
        <w:overflowPunct/>
        <w:topLinePunct w:val="0"/>
        <w:autoSpaceDE/>
        <w:autoSpaceDN/>
        <w:bidi w:val="0"/>
        <w:adjustRightInd w:val="0"/>
        <w:snapToGrid w:val="0"/>
        <w:spacing w:line="400" w:lineRule="exact"/>
        <w:ind w:left="5093" w:leftChars="254" w:hanging="4560" w:hangingChars="19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西投资有限公司（盖章）</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(需本人签字</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按手印)：</w:t>
      </w:r>
    </w:p>
    <w:p w14:paraId="2A791C15">
      <w:pPr>
        <w:keepNext w:val="0"/>
        <w:keepLines w:val="0"/>
        <w:pageBreakBefore w:val="0"/>
        <w:widowControl/>
        <w:kinsoku/>
        <w:wordWrap/>
        <w:overflowPunct/>
        <w:topLinePunct w:val="0"/>
        <w:autoSpaceDE/>
        <w:autoSpaceDN/>
        <w:bidi w:val="0"/>
        <w:adjustRightInd w:val="0"/>
        <w:snapToGrid w:val="0"/>
        <w:spacing w:line="400" w:lineRule="exact"/>
        <w:ind w:firstLine="720" w:firstLineChars="3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乙方身份证号码：</w:t>
      </w:r>
    </w:p>
    <w:p w14:paraId="44CA882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甲方代表人（签字）：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乙方电话：</w:t>
      </w:r>
    </w:p>
    <w:p w14:paraId="57D5DB0B">
      <w:r>
        <w:rPr>
          <w:rFonts w:hint="eastAsia" w:ascii="宋体" w:hAnsi="宋体" w:eastAsia="宋体" w:cs="宋体"/>
          <w:color w:val="auto"/>
          <w:sz w:val="24"/>
          <w:szCs w:val="24"/>
          <w:highlight w:val="none"/>
        </w:rPr>
        <w:t xml:space="preserve">    签订时间：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签订地点：灌云县灌西盐场中二圩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F6845"/>
    <w:multiLevelType w:val="singleLevel"/>
    <w:tmpl w:val="CCBF68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BC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40" w:lineRule="atLeast"/>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2026-03-16T01:10:59Z</dcterms:created>
  <dc:creator>Administrator</dc:creator>
  <cp:lastModifiedBy>王吉强</cp:lastModifiedBy>
  <dcterms:modified xsi:type="dcterms:W3CDTF">2026-03-16T01:11:01Z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eyJoZGlkIjoiMzllMWFlNTJmNmI0YmUwMDcwZTE0YTg3ODNjODNhYjkiLCJ1c2VySWQiOiIxNDc3NDA1Nzg0In0=</vt:lpwstr>
  </property>
  <property fmtid="{D5CDD505-2E9C-101B-9397-08002B2CF9AE}" pid="4" name="ICV">
    <vt:lpwstr>9FB7F8E8F0E8484E8B2041237645B20B_12</vt:lpwstr>
  </property>
</Properties>
</file>