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1A913">
      <w:pPr>
        <w:tabs>
          <w:tab w:val="center" w:pos="4153"/>
        </w:tabs>
        <w:spacing w:line="400" w:lineRule="exact"/>
        <w:ind w:firstLine="1920" w:firstLineChars="80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合同编号：</w:t>
      </w:r>
    </w:p>
    <w:p w14:paraId="05B1A914">
      <w:pPr>
        <w:tabs>
          <w:tab w:val="center" w:pos="4153"/>
        </w:tabs>
        <w:spacing w:line="400" w:lineRule="exact"/>
        <w:ind w:firstLine="3213" w:firstLineChars="1000"/>
        <w:jc w:val="both"/>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池塘租赁合同</w:t>
      </w:r>
    </w:p>
    <w:p w14:paraId="05B1A915">
      <w:pPr>
        <w:spacing w:after="0" w:line="4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甲方（发租方）：连云港市工投集团台北投资有限公司</w:t>
      </w:r>
    </w:p>
    <w:p w14:paraId="05B1A916">
      <w:pPr>
        <w:spacing w:after="0" w:line="4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联系地址：</w:t>
      </w:r>
    </w:p>
    <w:p w14:paraId="05B1A917">
      <w:pPr>
        <w:spacing w:after="0" w:line="40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乙方（承租方）：</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sz w:val="24"/>
          <w:szCs w:val="24"/>
          <w:u w:val="single"/>
        </w:rPr>
        <w:t xml:space="preserve">  </w:t>
      </w:r>
    </w:p>
    <w:p w14:paraId="05B1A918">
      <w:pPr>
        <w:spacing w:after="0" w:line="400" w:lineRule="exact"/>
        <w:jc w:val="both"/>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家庭住址：</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14:paraId="05B1A919">
      <w:pPr>
        <w:spacing w:after="0" w:line="400" w:lineRule="exact"/>
        <w:jc w:val="both"/>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身份证号码：</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；联系电话：</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u w:val="single"/>
        </w:rPr>
        <w:t xml:space="preserve">                 </w:t>
      </w:r>
    </w:p>
    <w:p w14:paraId="05B1A91A">
      <w:pPr>
        <w:pStyle w:val="10"/>
        <w:spacing w:after="0" w:line="400" w:lineRule="exact"/>
        <w:ind w:firstLine="480" w:firstLineChars="200"/>
        <w:rPr>
          <w:rFonts w:hint="eastAsia" w:asciiTheme="minorEastAsia" w:hAnsiTheme="minorEastAsia" w:eastAsiaTheme="minorEastAsia" w:cstheme="minorEastAsia"/>
          <w:sz w:val="24"/>
          <w:szCs w:val="24"/>
        </w:rPr>
      </w:pPr>
    </w:p>
    <w:p w14:paraId="05B1A91B">
      <w:pPr>
        <w:pStyle w:val="10"/>
        <w:spacing w:after="0" w:line="400" w:lineRule="exact"/>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color w:val="auto"/>
          <w:sz w:val="24"/>
          <w:szCs w:val="24"/>
          <w:highlight w:val="none"/>
        </w:rPr>
        <w:t>池塘现状声明：</w:t>
      </w:r>
      <w:r>
        <w:rPr>
          <w:rFonts w:hint="eastAsia" w:asciiTheme="minorEastAsia" w:hAnsiTheme="minorEastAsia" w:eastAsiaTheme="minorEastAsia" w:cstheme="minorEastAsia"/>
          <w:color w:val="auto"/>
          <w:sz w:val="24"/>
          <w:szCs w:val="24"/>
          <w:highlight w:val="none"/>
        </w:rPr>
        <w:t>池塘位于242省道北，由原开</w:t>
      </w:r>
      <w:r>
        <w:rPr>
          <w:rFonts w:hint="eastAsia" w:asciiTheme="minorEastAsia" w:hAnsiTheme="minorEastAsia" w:eastAsiaTheme="minorEastAsia" w:cstheme="minorEastAsia"/>
          <w:color w:val="auto"/>
          <w:sz w:val="24"/>
          <w:szCs w:val="24"/>
          <w:highlight w:val="none"/>
          <w:lang w:eastAsia="zh-CN"/>
        </w:rPr>
        <w:t>泰</w:t>
      </w:r>
      <w:r>
        <w:rPr>
          <w:rFonts w:hint="eastAsia" w:asciiTheme="minorEastAsia" w:hAnsiTheme="minorEastAsia" w:eastAsiaTheme="minorEastAsia" w:cstheme="minorEastAsia"/>
          <w:color w:val="auto"/>
          <w:sz w:val="24"/>
          <w:szCs w:val="24"/>
          <w:highlight w:val="none"/>
        </w:rPr>
        <w:t>工区部分氨碱废液复晒滩改造而成，池底残留氯化物、硫化物等对水产生物有一定的影响；池塘为新改造池塘，地基软，池塘基础设施较弱。乙方确认：甲方已就上述现状履行了如实告知义务。乙方对该池塘的适租性予以确认，该池塘可满足其经营业务的各项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自愿承担因上述土地历史遗留问题及现状瑕疵可能导致的养殖风险及损失，承诺放弃据此向甲方主张减免租金、赔偿损失或解除合同的权利。</w:t>
      </w:r>
      <w:r>
        <w:rPr>
          <w:rFonts w:hint="eastAsia" w:asciiTheme="minorEastAsia" w:hAnsiTheme="minorEastAsia" w:eastAsiaTheme="minorEastAsia" w:cstheme="minorEastAsia"/>
          <w:b/>
          <w:bCs/>
          <w:color w:val="auto"/>
          <w:sz w:val="24"/>
          <w:szCs w:val="24"/>
          <w:highlight w:val="none"/>
        </w:rPr>
        <w:t>乙方在签订合同前，己对甲方租赁的池塘现有供水、供电、交通等现状及</w:t>
      </w:r>
      <w:r>
        <w:rPr>
          <w:rFonts w:hint="eastAsia" w:asciiTheme="minorEastAsia" w:hAnsiTheme="minorEastAsia" w:eastAsiaTheme="minorEastAsia" w:cstheme="minorEastAsia"/>
          <w:b/>
          <w:bCs/>
          <w:sz w:val="24"/>
          <w:szCs w:val="24"/>
          <w:highlight w:val="none"/>
        </w:rPr>
        <w:t>池塘养殖设施条件等进行实地勘查并充分了解和认可</w:t>
      </w:r>
      <w:r>
        <w:rPr>
          <w:rFonts w:hint="eastAsia" w:asciiTheme="minorEastAsia" w:hAnsiTheme="minorEastAsia" w:eastAsiaTheme="minorEastAsia" w:cstheme="minorEastAsia"/>
          <w:b/>
          <w:bCs/>
          <w:sz w:val="24"/>
          <w:szCs w:val="24"/>
          <w:highlight w:val="none"/>
          <w:lang w:val="en-US" w:eastAsia="zh-CN"/>
        </w:rPr>
        <w:t>,该地块可满足其经营业务的各项要求</w:t>
      </w:r>
      <w:r>
        <w:rPr>
          <w:rFonts w:hint="eastAsia" w:asciiTheme="minorEastAsia" w:hAnsiTheme="minorEastAsia" w:eastAsiaTheme="minorEastAsia" w:cstheme="minorEastAsia"/>
          <w:b/>
          <w:bCs/>
          <w:sz w:val="24"/>
          <w:szCs w:val="24"/>
          <w:highlight w:val="none"/>
        </w:rPr>
        <w:t>。</w:t>
      </w:r>
      <w:bookmarkStart w:id="1" w:name="_GoBack"/>
      <w:bookmarkEnd w:id="1"/>
    </w:p>
    <w:p w14:paraId="05B1A91C">
      <w:pPr>
        <w:spacing w:after="0" w:line="4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根据《中华人民共和国民法典》等法律、法规的规定，经甲、乙双方平等协商一致，达成如下条款（以下称“本合同”），供双方共同遵守。</w:t>
      </w:r>
    </w:p>
    <w:p w14:paraId="05B1A91D">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第一条、租赁池塘位置、面积、用途。</w:t>
      </w:r>
    </w:p>
    <w:p w14:paraId="05B1A91E">
      <w:pPr>
        <w:spacing w:after="0" w:line="400" w:lineRule="exact"/>
        <w:ind w:firstLine="480"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bCs/>
          <w:color w:val="000000"/>
          <w:sz w:val="24"/>
          <w:szCs w:val="24"/>
          <w:highlight w:val="none"/>
        </w:rPr>
        <w:t>池塘位置：池号</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；面积：</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亩；</w:t>
      </w:r>
      <w:r>
        <w:rPr>
          <w:rFonts w:hint="eastAsia" w:asciiTheme="minorEastAsia" w:hAnsiTheme="minorEastAsia" w:eastAsiaTheme="minorEastAsia" w:cstheme="minorEastAsia"/>
          <w:bCs/>
          <w:color w:val="000000"/>
          <w:sz w:val="24"/>
          <w:szCs w:val="24"/>
          <w:highlight w:val="none"/>
          <w:lang w:eastAsia="zh-CN"/>
        </w:rPr>
        <w:t>双方签署本合同即表示双方对面积、亩数不持异议，乙方不得再对租赁池塘面积要求重新测量。</w:t>
      </w:r>
    </w:p>
    <w:p w14:paraId="05B1A91F">
      <w:pPr>
        <w:spacing w:after="0" w:line="400" w:lineRule="exact"/>
        <w:ind w:firstLine="480"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2、用途：</w:t>
      </w:r>
      <w:r>
        <w:rPr>
          <w:rFonts w:hint="eastAsia" w:asciiTheme="minorEastAsia" w:hAnsiTheme="minorEastAsia" w:eastAsiaTheme="minorEastAsia" w:cstheme="minorEastAsia"/>
          <w:b/>
          <w:bCs/>
          <w:sz w:val="24"/>
          <w:szCs w:val="24"/>
          <w:highlight w:val="none"/>
          <w:u w:val="single"/>
        </w:rPr>
        <w:t>淡水</w:t>
      </w:r>
      <w:r>
        <w:rPr>
          <w:rFonts w:hint="eastAsia" w:asciiTheme="minorEastAsia" w:hAnsiTheme="minorEastAsia" w:eastAsiaTheme="minorEastAsia" w:cstheme="minorEastAsia"/>
          <w:sz w:val="24"/>
          <w:szCs w:val="24"/>
          <w:highlight w:val="none"/>
        </w:rPr>
        <w:t xml:space="preserve">养殖, </w:t>
      </w:r>
      <w:r>
        <w:rPr>
          <w:rFonts w:hint="eastAsia" w:asciiTheme="minorEastAsia" w:hAnsiTheme="minorEastAsia" w:eastAsiaTheme="minorEastAsia" w:cstheme="minorEastAsia"/>
          <w:b/>
          <w:bCs/>
          <w:sz w:val="24"/>
          <w:szCs w:val="24"/>
          <w:highlight w:val="none"/>
        </w:rPr>
        <w:t>未经甲方书面同意，乙方不得改变承租池塘的使用用途。</w:t>
      </w:r>
    </w:p>
    <w:p w14:paraId="05B1A920">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第二条、租赁期限：</w:t>
      </w:r>
    </w:p>
    <w:p w14:paraId="05B1A921">
      <w:pPr>
        <w:pStyle w:val="4"/>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租赁期限自</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日起至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日止（双方约定：合同签订之日起至202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年12月31日视同为一个整年度）</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租赁期满，甲方将池塘无偿收回。</w:t>
      </w:r>
    </w:p>
    <w:p w14:paraId="05B1A922">
      <w:pPr>
        <w:pStyle w:val="4"/>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第三条、 地亩单价、租金、履约保证金及支付方式（含税）。</w:t>
      </w:r>
    </w:p>
    <w:p w14:paraId="05B1A923">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1、地亩单价为人民币：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元/亩.年。</w:t>
      </w:r>
    </w:p>
    <w:p w14:paraId="05B1A924">
      <w:pPr>
        <w:numPr>
          <w:ilvl w:val="0"/>
          <w:numId w:val="1"/>
        </w:num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租金及履约保证金：</w:t>
      </w:r>
    </w:p>
    <w:p w14:paraId="05B1A925">
      <w:pPr>
        <w:spacing w:after="0" w:line="4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（1）租金：租金为:</w:t>
      </w:r>
      <w:r>
        <w:rPr>
          <w:rFonts w:hint="eastAsia" w:asciiTheme="minorEastAsia" w:hAnsiTheme="minorEastAsia" w:eastAsiaTheme="minorEastAsia" w:cstheme="minorEastAsia"/>
          <w:b/>
          <w:bCs/>
          <w:sz w:val="24"/>
          <w:szCs w:val="24"/>
          <w:highlight w:val="none"/>
        </w:rPr>
        <w:t>人民币</w:t>
      </w:r>
      <w:r>
        <w:rPr>
          <w:rFonts w:hint="eastAsia" w:asciiTheme="minorEastAsia" w:hAnsiTheme="minorEastAsia" w:eastAsiaTheme="minorEastAsia" w:cstheme="minorEastAsia"/>
          <w:b/>
          <w:bCs/>
          <w:sz w:val="24"/>
          <w:szCs w:val="24"/>
          <w:highlight w:val="none"/>
          <w:u w:val="single"/>
        </w:rPr>
        <w:t xml:space="preserve">      元（大写：  元整）</w:t>
      </w:r>
      <w:r>
        <w:rPr>
          <w:rFonts w:hint="eastAsia" w:asciiTheme="minorEastAsia" w:hAnsiTheme="minorEastAsia" w:eastAsiaTheme="minorEastAsia" w:cstheme="minorEastAsia"/>
          <w:sz w:val="24"/>
          <w:szCs w:val="24"/>
          <w:highlight w:val="none"/>
          <w:u w:val="single"/>
        </w:rPr>
        <w:t>；</w:t>
      </w:r>
    </w:p>
    <w:p w14:paraId="05B1A926">
      <w:pPr>
        <w:spacing w:after="0" w:line="400" w:lineRule="exact"/>
        <w:ind w:left="1200" w:leftChars="218" w:hanging="720" w:hangingChars="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（2）履约保证金：履约保证金为:人民币</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元（大写：</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元整）。</w:t>
      </w:r>
    </w:p>
    <w:p w14:paraId="05B1A927">
      <w:pPr>
        <w:spacing w:after="0" w:line="40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3、支付方式：在合同签订后七日内</w:t>
      </w:r>
      <w:r>
        <w:rPr>
          <w:rFonts w:hint="eastAsia" w:asciiTheme="minorEastAsia" w:hAnsiTheme="minorEastAsia" w:eastAsiaTheme="minorEastAsia" w:cstheme="minorEastAsia"/>
          <w:bCs/>
          <w:sz w:val="24"/>
          <w:szCs w:val="24"/>
          <w:highlight w:val="none"/>
          <w:lang w:val="en-US" w:eastAsia="zh-CN"/>
        </w:rPr>
        <w:t>缴纳</w:t>
      </w:r>
      <w:r>
        <w:rPr>
          <w:rFonts w:hint="eastAsia" w:asciiTheme="minorEastAsia" w:hAnsiTheme="minorEastAsia" w:eastAsiaTheme="minorEastAsia" w:cstheme="minorEastAsia"/>
          <w:bCs/>
          <w:sz w:val="24"/>
          <w:szCs w:val="24"/>
          <w:highlight w:val="none"/>
        </w:rPr>
        <w:t>202</w:t>
      </w:r>
      <w:r>
        <w:rPr>
          <w:rFonts w:hint="eastAsia" w:asciiTheme="minorEastAsia" w:hAnsiTheme="minorEastAsia" w:eastAsia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年租金，</w:t>
      </w:r>
      <w:r>
        <w:rPr>
          <w:rFonts w:hint="eastAsia" w:asciiTheme="minorEastAsia" w:hAnsiTheme="minorEastAsia" w:eastAsiaTheme="minorEastAsia" w:cstheme="minorEastAsia"/>
          <w:bCs/>
          <w:sz w:val="24"/>
          <w:szCs w:val="24"/>
          <w:highlight w:val="none"/>
          <w:lang w:val="en-US" w:eastAsia="zh-CN"/>
        </w:rPr>
        <w:t>后续</w:t>
      </w:r>
      <w:r>
        <w:rPr>
          <w:rFonts w:hint="eastAsia" w:asciiTheme="minorEastAsia" w:hAnsiTheme="minorEastAsia" w:eastAsiaTheme="minorEastAsia" w:cstheme="minorEastAsia"/>
          <w:bCs/>
          <w:sz w:val="24"/>
          <w:szCs w:val="24"/>
          <w:highlight w:val="none"/>
        </w:rPr>
        <w:t>年租金在</w:t>
      </w:r>
      <w:r>
        <w:rPr>
          <w:rFonts w:hint="eastAsia" w:asciiTheme="minorEastAsia" w:hAnsiTheme="minorEastAsia" w:eastAsiaTheme="minorEastAsia" w:cstheme="minorEastAsia"/>
          <w:bCs/>
          <w:sz w:val="24"/>
          <w:szCs w:val="24"/>
          <w:highlight w:val="none"/>
          <w:lang w:val="en-US" w:eastAsia="zh-CN"/>
        </w:rPr>
        <w:t>当</w:t>
      </w:r>
      <w:r>
        <w:rPr>
          <w:rFonts w:hint="eastAsia" w:asciiTheme="minorEastAsia" w:hAnsiTheme="minorEastAsia" w:eastAsiaTheme="minorEastAsia" w:cstheme="minorEastAsia"/>
          <w:bCs/>
          <w:sz w:val="24"/>
          <w:szCs w:val="24"/>
          <w:highlight w:val="none"/>
        </w:rPr>
        <w:t>年度开始前的30天内支付完成，租金缴纳到连云港市工投集团台北投资有限公司江苏银行连云港浦中支行账号：11560188000076878，缴纳后提供发票.</w:t>
      </w:r>
    </w:p>
    <w:p w14:paraId="05B1A928">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第四条、履约保证金</w:t>
      </w:r>
    </w:p>
    <w:p w14:paraId="05B1A929">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租赁人按本合同年租金</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%缴纳履约保证金，用于防范</w:t>
      </w:r>
      <w:r>
        <w:rPr>
          <w:rFonts w:hint="eastAsia" w:asciiTheme="minorEastAsia" w:hAnsiTheme="minorEastAsia" w:eastAsiaTheme="minorEastAsia" w:cstheme="minorEastAsia"/>
          <w:b/>
          <w:bCs/>
          <w:sz w:val="24"/>
          <w:szCs w:val="24"/>
          <w:highlight w:val="none"/>
        </w:rPr>
        <w:t>租赁人私自改变养殖池塘结构、影响公共道路及供排水系统、偷排水、不遵守合同约定、不履行合同条款、不服从养殖公司及台北投资公司管理等不当行为。合同履行中，乙方对甲方资产造成损失或有违约情形的，甲方有权从履约保证金中直接扣罚，不足部分由乙方补齐，并取消其下一年度租赁资格</w:t>
      </w:r>
      <w:r>
        <w:rPr>
          <w:rFonts w:hint="eastAsia" w:asciiTheme="minorEastAsia" w:hAnsiTheme="minorEastAsia" w:eastAsiaTheme="minorEastAsia" w:cstheme="minorEastAsia"/>
          <w:sz w:val="24"/>
          <w:szCs w:val="24"/>
          <w:highlight w:val="none"/>
        </w:rPr>
        <w:t>。合同期满后，乙方无任何违约行为，甲方在15个工作日内无息退还履约保证金。如乙方提前终止合同或有其它违约行为的，该履约保证金不予返还。</w:t>
      </w:r>
    </w:p>
    <w:p w14:paraId="05B1A92A">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第五条、甲方的权利和义务</w:t>
      </w:r>
    </w:p>
    <w:p w14:paraId="05B1A92B">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1、有权按时足额向乙方收取池塘租金及履约保证金，监督乙方履行义务。</w:t>
      </w:r>
    </w:p>
    <w:p w14:paraId="05B1A92C">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2、有权对所有池塘公共设施进行管理。</w:t>
      </w:r>
    </w:p>
    <w:p w14:paraId="05B1A92D">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3、有权监督乙方对池塘进行施工改造。</w:t>
      </w:r>
    </w:p>
    <w:p w14:paraId="05B1A92E">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4、尊重乙方的租赁经营权，不干涉乙方依法进行的正常生产经营活动。</w:t>
      </w:r>
    </w:p>
    <w:p w14:paraId="05B1A92F">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5、负责泵站、主送排水道等工程施工维护改造。</w:t>
      </w:r>
    </w:p>
    <w:p w14:paraId="05B1A930">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6、有权督促乙方在雨后及时排干所租赁池塘边公共道路积水、主动维修道路，保持道路完整性。</w:t>
      </w:r>
    </w:p>
    <w:p w14:paraId="05B1A931">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7、协同辖区派出所加强治安管理。</w:t>
      </w:r>
    </w:p>
    <w:p w14:paraId="05B1A932">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第六条、 乙方的权利和义务</w:t>
      </w:r>
    </w:p>
    <w:p w14:paraId="05B1A933">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1、租赁期内，依法享有对租赁池塘使用和收益权，根据水源、供排水条件等情况自主组织生产经营，合理安排产品生产及销售时间。</w:t>
      </w:r>
    </w:p>
    <w:p w14:paraId="05B1A934">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2、必须按本合同第三条约定的时间、数额向甲方支付承租期内租金及履约保证金。</w:t>
      </w:r>
    </w:p>
    <w:p w14:paraId="05B1A935">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必须服从甲方统一管理，有维修池塘设施和交通道路、及时排清雨后所租赁池塘边公共道路积水的义务。不得破坏池塘原有结构，不得随意将大池塘改做多块小池塘或将多块小池塘合并改造成一块大池塘，如需要改造须经甲方书面同意。乙方对池塘的改造、维修池塘设施和交通道路、排清积水所产生的一切费用由乙方自行承担，在合同终止（中止）或解除租赁关系时，甲方不作任何赔偿。不得擅自改变池塘用水性质，不得擅自将淡水养殖池塘改成海水养殖池塘。按照规定的路线进排水，绝不能向进水道排水，否则甲方有权扣罚乙方履约保证金或单方解除合同并无偿收回池塘。</w:t>
      </w:r>
    </w:p>
    <w:p w14:paraId="05B1A936">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遵守国家法律、法规，服从公安机关的治安管理，执行国家安全生产用电管理以及甲方水资源管理等规定。在本合同履约期间，乙方在养殖、经营过程中发生的任何安全事故，均由乙方单方面承担，甲方不负任何责任。</w:t>
      </w:r>
    </w:p>
    <w:p w14:paraId="05B1A937">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5、在租赁期内乙方不得对外转包或分包，坚持“谁承租谁经营”的原则，否则甲方有权单方面解除合同并无偿收回池塘另行对外发包。</w:t>
      </w:r>
    </w:p>
    <w:p w14:paraId="05B1A938">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要根据租赁合同时间期限，安排好养殖品种，确保养殖产品在租赁合同期满前及时起捕，清空池塘，保证池塘合同到期后及时将租赁池塘交还甲方。不得以租赁池塘尚有未成熟养殖产品等为由拖延池塘归还，</w:t>
      </w:r>
      <w:r>
        <w:rPr>
          <w:rFonts w:hint="eastAsia" w:asciiTheme="minorEastAsia" w:hAnsiTheme="minorEastAsia" w:eastAsiaTheme="minorEastAsia" w:cstheme="minorEastAsia"/>
          <w:b/>
          <w:sz w:val="24"/>
          <w:szCs w:val="24"/>
          <w:highlight w:val="none"/>
          <w:u w:val="single"/>
        </w:rPr>
        <w:t>否则甲方有权无偿强制收回池塘，一切损失由乙方自行承担，甲方不承担任何责任</w:t>
      </w:r>
      <w:r>
        <w:rPr>
          <w:rFonts w:hint="eastAsia" w:asciiTheme="minorEastAsia" w:hAnsiTheme="minorEastAsia" w:eastAsiaTheme="minorEastAsia" w:cstheme="minorEastAsia"/>
          <w:sz w:val="24"/>
          <w:szCs w:val="24"/>
          <w:highlight w:val="none"/>
        </w:rPr>
        <w:t>。</w:t>
      </w:r>
    </w:p>
    <w:p w14:paraId="05B1A939">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7、乙方负责池塘的日常管理和维修，甲方支持乙方在不改变池塘结构的前提下对池塘进行维修施工，提高池塘养殖标准，</w:t>
      </w:r>
      <w:r>
        <w:rPr>
          <w:rFonts w:hint="eastAsia" w:asciiTheme="minorEastAsia" w:hAnsiTheme="minorEastAsia" w:eastAsiaTheme="minorEastAsia" w:cstheme="minorEastAsia"/>
          <w:b/>
          <w:bCs/>
          <w:sz w:val="24"/>
          <w:szCs w:val="24"/>
          <w:highlight w:val="none"/>
          <w:u w:val="single"/>
        </w:rPr>
        <w:t>租赁期满后乙方无偿将池塘归还甲方，不得向甲方提出任何池塘施工维修费用等补偿要求。</w:t>
      </w:r>
    </w:p>
    <w:p w14:paraId="05B1A93A">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r>
        <w:rPr>
          <w:rFonts w:hint="eastAsia" w:asciiTheme="minorEastAsia" w:hAnsiTheme="minorEastAsia" w:eastAsiaTheme="minorEastAsia" w:cstheme="minorEastAsia"/>
          <w:b/>
          <w:bCs/>
          <w:sz w:val="24"/>
          <w:szCs w:val="24"/>
          <w:highlight w:val="none"/>
          <w:u w:val="single"/>
        </w:rPr>
        <w:t>租赁期内，池塘造成</w:t>
      </w:r>
      <w:r>
        <w:rPr>
          <w:rFonts w:hint="eastAsia" w:asciiTheme="minorEastAsia" w:hAnsiTheme="minorEastAsia" w:eastAsiaTheme="minorEastAsia" w:cstheme="minorEastAsia"/>
          <w:b/>
          <w:bCs/>
          <w:sz w:val="24"/>
          <w:szCs w:val="24"/>
          <w:highlight w:val="none"/>
          <w:u w:val="single"/>
          <w:lang w:val="en-US" w:eastAsia="zh-CN"/>
        </w:rPr>
        <w:t>任何</w:t>
      </w:r>
      <w:r>
        <w:rPr>
          <w:rFonts w:hint="eastAsia" w:asciiTheme="minorEastAsia" w:hAnsiTheme="minorEastAsia" w:eastAsiaTheme="minorEastAsia" w:cstheme="minorEastAsia"/>
          <w:b/>
          <w:bCs/>
          <w:sz w:val="24"/>
          <w:szCs w:val="24"/>
          <w:highlight w:val="none"/>
          <w:u w:val="single"/>
        </w:rPr>
        <w:t>人身或者财产损失的，由乙方承担全部赔偿责任，与甲方无关。</w:t>
      </w:r>
    </w:p>
    <w:p w14:paraId="05B1A93B">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租赁期满后，乙方必须无条件退出所租赁的池塘，将租赁的池塘及其不可移动附属物（含乙方投资建设的房屋、场地等资产），全部无偿交归甲方。乙方必须在合同期满前15日内将池塘中养殖产品清空，否则视同乙方放弃权利，甲方有权自行处理并无需承担任何责任，有关处置费用由乙方承担。</w:t>
      </w:r>
    </w:p>
    <w:p w14:paraId="05B1A93C">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10、合同期间，乙方所产生的一切税费、债权债务、安全责任、矛盾纠纷等全部由乙方承担。</w:t>
      </w:r>
    </w:p>
    <w:p w14:paraId="05B1A93D">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乙方自备发电机组，防范电力供给中断时可能产生的风险。控制好池塘水体，规避高温、暴雨、台风等自然灾害。若发生池塘堆堰、进排水涵闸等渗漏、倒塌及电力使用负荷超出供电部门区域配置变压器容量而断电等事故，其责任和损失全部由乙方承担。</w:t>
      </w:r>
    </w:p>
    <w:p w14:paraId="05B1A93E">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12、乙方在租赁期间产生的水电等费用由乙方自行承担，按时缴费。</w:t>
      </w:r>
    </w:p>
    <w:p w14:paraId="05B1A93F">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13、乙方保证租赁期间有关治安、消防、卫生、用水用电、环保等符合相关法规和政策规定。</w:t>
      </w:r>
    </w:p>
    <w:p w14:paraId="05B1A940">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第七条、特别约定</w:t>
      </w:r>
    </w:p>
    <w:p w14:paraId="05B1A941">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在本合同约定的租赁期内，政府因建设项目需要或企业产业结构调整需要征用乙方所租赁的池塘时，甲方应提前1个月以公告或书面的形式通知乙方，乙方必须同意本合同提前解除，并在规定的时间内将池塘归还给甲方。</w:t>
      </w:r>
    </w:p>
    <w:p w14:paraId="05B1A942">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因企业产业结构调整解除本合同的，甲方退还乙方未到期期间的租金，池塘内的养殖品归乙方所有，乙方不得要求其他任何形式的补偿。</w:t>
      </w:r>
    </w:p>
    <w:p w14:paraId="05B1A943">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因政府建设项目征地解除本合同的，甲方收取乙方租赁期内的租金不再退还，由政府按照国家有关规定给予经济补偿，但乙方不得提出国家规定外的其它补偿要求，土地以及其他相关资产以及维修土方的补偿权全部归甲方所有。</w:t>
      </w:r>
    </w:p>
    <w:p w14:paraId="05B1A944">
      <w:pPr>
        <w:pStyle w:val="4"/>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征用的土地涉及到所租赁池塘全部面积的，合同终止履行。涉及到所租赁池塘部分面积的，所征用的部分池塘面积合同终止，没有征用的池塘面积，在池塘条件允许租赁的前提下，签订补充协议后合同继续履行。</w:t>
      </w:r>
    </w:p>
    <w:p w14:paraId="05B1A945">
      <w:pPr>
        <w:pStyle w:val="4"/>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须在接到甲方因政府统一规划、项目建设征地提前解除租赁合同的书面通知15日内将所征用土地范围内的池塘养殖产品自行起捕出售或转移。逾期不起捕完毕，甲方视为乙方放弃其财产所有权，甲方有权处置，有关处置费用由乙方承担。乙方不得影响甲方将该池塘交施工单位正常施工。如因乙方原因影响工程施工建设，一切后果由乙方承担。</w:t>
      </w:r>
    </w:p>
    <w:p w14:paraId="05B1A946">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2、因天气干涸、水源污染等不可抗力因素，造成乙方养殖损失与甲方无关。</w:t>
      </w:r>
    </w:p>
    <w:p w14:paraId="05B1A947">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bCs/>
          <w:sz w:val="24"/>
          <w:szCs w:val="24"/>
          <w:highlight w:val="none"/>
        </w:rPr>
        <w:t>乙方在租赁区域内，不得搭建永久性建筑物。如因养殖需要搭建临时值班房的，需经甲方书面同意，并报经当地政府相关部门批准可搭建即时拆除建筑，费用自理。租赁期满或合同提前终止，乙方在租赁池塘范围内所投入的地面不动资产以及附属物需在15日内自行拆除</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sz w:val="24"/>
          <w:szCs w:val="24"/>
          <w:highlight w:val="none"/>
          <w:u w:val="single"/>
        </w:rPr>
        <w:t>逾期不拆，视为乙方放弃其财产所有权，甲方有权拆除，有关拆除费用由乙方承担。</w:t>
      </w:r>
    </w:p>
    <w:p w14:paraId="05B1A948">
      <w:pPr>
        <w:spacing w:after="0" w:line="400" w:lineRule="exact"/>
        <w:ind w:firstLine="480" w:firstLineChars="200"/>
        <w:jc w:val="both"/>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bCs/>
          <w:sz w:val="24"/>
          <w:szCs w:val="24"/>
          <w:highlight w:val="none"/>
        </w:rPr>
        <w:t>、合同期满或合同终止后，若乙方不按约定搬离的，乙方除缴纳约定的违约金外，还须缴纳拖延期的占用费，拖延期的占用费按原租赁协议约定正常租金标准的三倍收取，即拖延期的占用费=（协议期满年份年租金总额÷365×拖延期包含的天数）×3。拖延期从租赁期满之日或乙方违约之日起计算。</w:t>
      </w:r>
    </w:p>
    <w:p w14:paraId="05B1A949">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5、乙方在签署本合同前，已认真阅读本合同，对本合同全部条款均无任何异议，自愿签订本合</w:t>
      </w:r>
      <w:r>
        <w:rPr>
          <w:rFonts w:hint="eastAsia" w:asciiTheme="minorEastAsia" w:hAnsiTheme="minorEastAsia" w:eastAsiaTheme="minorEastAsia" w:cstheme="minorEastAsia"/>
          <w:sz w:val="24"/>
          <w:szCs w:val="24"/>
          <w:highlight w:val="none"/>
        </w:rPr>
        <w:t>同并保证在签订后认真履行。</w:t>
      </w:r>
    </w:p>
    <w:p w14:paraId="05B1A94A">
      <w:pPr>
        <w:spacing w:after="0" w:line="40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第八条</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违约责任</w:t>
      </w:r>
    </w:p>
    <w:p w14:paraId="05B1A94B">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1、乙方出现下列情况之一，甲方有权单方解除合同，乙方已支付租金和履约保证金甲方有权不予退还并提前收回租赁池塘,且乙方应当按照合同总价款的 </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支付违约金并赔偿由此给甲方造成的一切经济损失：</w:t>
      </w:r>
    </w:p>
    <w:p w14:paraId="05B1A94C">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1）未经甲方同意，擅自转租的。除承担上述违约责任外，还需将转租所得全部交予甲方。</w:t>
      </w:r>
    </w:p>
    <w:p w14:paraId="05B1A94D">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2）未按本合同约定支付租金和履约保证金</w:t>
      </w:r>
    </w:p>
    <w:p w14:paraId="05B1A94E">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3）未按期支付水电费、税收、工商等款项的。</w:t>
      </w:r>
    </w:p>
    <w:p w14:paraId="05B1A94F">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4）违反租赁池塘安全协议确定的责任和义务的。</w:t>
      </w:r>
    </w:p>
    <w:p w14:paraId="05B1A950">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5）不妥善使用租赁池塘、不维护公共设施的，或造成甲方人员或财产损失的。</w:t>
      </w:r>
    </w:p>
    <w:p w14:paraId="05B1A951">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6）乙方在租赁过程中，出现环保问题或违法养殖的。</w:t>
      </w:r>
    </w:p>
    <w:p w14:paraId="05B1A952">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7）乙方有不当行为被行政管理机关处罚或被媒体曝光影响甲方声誉的。</w:t>
      </w:r>
    </w:p>
    <w:p w14:paraId="05B1A953">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8）违反甲方制定的规章制度，拒不服从甲方管理的。</w:t>
      </w:r>
    </w:p>
    <w:p w14:paraId="05B1A954">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9）未经甲方</w:t>
      </w:r>
      <w:r>
        <w:rPr>
          <w:rFonts w:hint="eastAsia" w:asciiTheme="minorEastAsia" w:hAnsiTheme="minorEastAsia" w:eastAsiaTheme="minorEastAsia" w:cstheme="minorEastAsia"/>
          <w:sz w:val="24"/>
          <w:szCs w:val="24"/>
          <w:highlight w:val="none"/>
          <w:lang w:val="en-US" w:eastAsia="zh-CN"/>
        </w:rPr>
        <w:t>书面</w:t>
      </w:r>
      <w:r>
        <w:rPr>
          <w:rFonts w:hint="eastAsia" w:asciiTheme="minorEastAsia" w:hAnsiTheme="minorEastAsia" w:eastAsiaTheme="minorEastAsia" w:cstheme="minorEastAsia"/>
          <w:sz w:val="24"/>
          <w:szCs w:val="24"/>
          <w:highlight w:val="none"/>
        </w:rPr>
        <w:t>同意，擅自改变租赁用途的。</w:t>
      </w:r>
    </w:p>
    <w:p w14:paraId="05B1A955">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bookmarkStart w:id="0" w:name="_Hlk127458009"/>
      <w:r>
        <w:rPr>
          <w:rFonts w:hint="eastAsia" w:asciiTheme="minorEastAsia" w:hAnsiTheme="minorEastAsia" w:eastAsiaTheme="minorEastAsia" w:cstheme="minorEastAsia"/>
          <w:sz w:val="24"/>
          <w:szCs w:val="24"/>
          <w:highlight w:val="none"/>
        </w:rPr>
        <w:t>10）在出租池塘场地进行违法活动的。</w:t>
      </w:r>
      <w:bookmarkEnd w:id="0"/>
    </w:p>
    <w:p w14:paraId="05B1A956">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11）未经甲方</w:t>
      </w:r>
      <w:r>
        <w:rPr>
          <w:rFonts w:hint="eastAsia" w:asciiTheme="minorEastAsia" w:hAnsiTheme="minorEastAsia" w:eastAsiaTheme="minorEastAsia" w:cstheme="minorEastAsia"/>
          <w:sz w:val="24"/>
          <w:szCs w:val="24"/>
          <w:highlight w:val="none"/>
          <w:lang w:val="en-US" w:eastAsia="zh-CN"/>
        </w:rPr>
        <w:t>书面</w:t>
      </w:r>
      <w:r>
        <w:rPr>
          <w:rFonts w:hint="eastAsia" w:asciiTheme="minorEastAsia" w:hAnsiTheme="minorEastAsia" w:eastAsiaTheme="minorEastAsia" w:cstheme="minorEastAsia"/>
          <w:sz w:val="24"/>
          <w:szCs w:val="24"/>
          <w:highlight w:val="none"/>
        </w:rPr>
        <w:t>同意，擅自对出租池塘场地进行装修改造或新建建筑。</w:t>
      </w:r>
    </w:p>
    <w:p w14:paraId="05B1A957">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12）不具有合法经营资格的，包括因违法经营被行政管理部门吊销、收回相关执照的。</w:t>
      </w:r>
    </w:p>
    <w:p w14:paraId="05B1A958">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13）乙方有其它致使本合同无法正常履行的行为。</w:t>
      </w:r>
    </w:p>
    <w:p w14:paraId="05B1A959">
      <w:pPr>
        <w:spacing w:after="0" w:line="40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3、因政府规划、环境污染治理等社会公共利益的需要、企业规划用地等致使本合同不能履行时，视为不可抗力，甲方不承担任何责任。</w:t>
      </w:r>
    </w:p>
    <w:p w14:paraId="05B1A95A">
      <w:pPr>
        <w:spacing w:after="0" w:line="400" w:lineRule="exact"/>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第九条、合同及相关未尽事宜</w:t>
      </w:r>
    </w:p>
    <w:p w14:paraId="05B1A95B">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1、本合同自双方签字并加盖公章，租赁人足额缴纳租金及履约保证金后即生效。</w:t>
      </w:r>
    </w:p>
    <w:p w14:paraId="05B1A95C">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2、未尽事宜，双方协商解决，签订书面补充协议。补充协议与本合同具有同等法律效力。</w:t>
      </w:r>
    </w:p>
    <w:p w14:paraId="05B1A95D">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3、双方发生争议不能协商解决的，可到甲方所在地人民法院提起诉讼。涉诉费用包括但不限于诉讼费、律师费、鉴定费、差旅费，由违约方承担。</w:t>
      </w:r>
    </w:p>
    <w:p w14:paraId="05B1A95E">
      <w:pPr>
        <w:spacing w:after="0"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4、本合同载明地址为相关文件送达法定地址，如有变更应书面告知对方。</w:t>
      </w:r>
    </w:p>
    <w:p w14:paraId="05B1A95F">
      <w:pPr>
        <w:spacing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第十条、本合同正本一式五份，甲方四份，乙方一份。</w:t>
      </w:r>
    </w:p>
    <w:p w14:paraId="05B1A960">
      <w:pPr>
        <w:spacing w:after="0" w:line="400" w:lineRule="exact"/>
        <w:rPr>
          <w:rFonts w:hint="eastAsia" w:asciiTheme="minorEastAsia" w:hAnsiTheme="minorEastAsia" w:eastAsiaTheme="minorEastAsia" w:cstheme="minorEastAsia"/>
          <w:b/>
          <w:bCs/>
          <w:sz w:val="24"/>
          <w:szCs w:val="24"/>
        </w:rPr>
      </w:pPr>
    </w:p>
    <w:p w14:paraId="05B1A961">
      <w:pPr>
        <w:spacing w:after="0" w:line="400" w:lineRule="exact"/>
        <w:rPr>
          <w:rFonts w:hint="eastAsia" w:asciiTheme="minorEastAsia" w:hAnsiTheme="minorEastAsia" w:eastAsiaTheme="minorEastAsia" w:cstheme="minorEastAsia"/>
          <w:sz w:val="24"/>
          <w:szCs w:val="24"/>
        </w:rPr>
      </w:pPr>
    </w:p>
    <w:p w14:paraId="05B1A962">
      <w:pPr>
        <w:spacing w:after="0" w:line="400" w:lineRule="exact"/>
        <w:ind w:left="5040" w:hanging="5040" w:hangingChars="2100"/>
        <w:rPr>
          <w:rFonts w:hint="eastAsia" w:asciiTheme="minorEastAsia" w:hAnsiTheme="minorEastAsia" w:eastAsiaTheme="minorEastAsia" w:cstheme="minorEastAsia"/>
          <w:sz w:val="24"/>
          <w:szCs w:val="24"/>
        </w:rPr>
      </w:pPr>
    </w:p>
    <w:p w14:paraId="05B1A963">
      <w:pPr>
        <w:spacing w:after="0" w:line="400" w:lineRule="exact"/>
        <w:ind w:left="5040" w:hanging="5040" w:hanging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甲方：连云港市工投集团台北        乙方签字：</w:t>
      </w:r>
    </w:p>
    <w:p w14:paraId="05B1A964">
      <w:pPr>
        <w:spacing w:after="0" w:line="400" w:lineRule="exac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投资有限公司（盖章）        (需本人签字并按手印)：</w:t>
      </w:r>
    </w:p>
    <w:p w14:paraId="05B1A965">
      <w:pPr>
        <w:spacing w:after="0" w:line="400" w:lineRule="exac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乙方身份证号码：</w:t>
      </w:r>
    </w:p>
    <w:p w14:paraId="05B1A966">
      <w:pPr>
        <w:spacing w:after="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甲方代表人（签字）：           乙方电话：</w:t>
      </w:r>
    </w:p>
    <w:p w14:paraId="05B1A967">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5B1A968">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5B1A969">
      <w:pPr>
        <w:spacing w:after="0" w:line="400" w:lineRule="exact"/>
        <w:rPr>
          <w:rFonts w:hint="eastAsia" w:asciiTheme="minorEastAsia" w:hAnsiTheme="minorEastAsia" w:eastAsiaTheme="minorEastAsia" w:cstheme="minorEastAsia"/>
          <w:sz w:val="24"/>
          <w:szCs w:val="24"/>
        </w:rPr>
      </w:pPr>
    </w:p>
    <w:p w14:paraId="05B1A96A">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5B1A96C">
      <w:pPr>
        <w:spacing w:after="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签订地点：</w:t>
      </w:r>
    </w:p>
    <w:p w14:paraId="05B1A970">
      <w:pPr>
        <w:spacing w:after="0" w:line="400" w:lineRule="exact"/>
        <w:ind w:right="-726" w:rightChars="-330"/>
        <w:jc w:val="both"/>
        <w:rPr>
          <w:rFonts w:hint="eastAsia" w:asciiTheme="minorEastAsia" w:hAnsiTheme="minorEastAsia" w:eastAsiaTheme="minorEastAsia" w:cstheme="minorEastAsia"/>
          <w:b/>
          <w:bCs/>
          <w:spacing w:val="40"/>
          <w:sz w:val="24"/>
          <w:szCs w:val="24"/>
        </w:rPr>
      </w:pPr>
    </w:p>
    <w:p w14:paraId="05B1A9C3">
      <w:pPr>
        <w:widowControl w:val="0"/>
        <w:adjustRightInd/>
        <w:snapToGrid/>
        <w:spacing w:line="560" w:lineRule="exact"/>
        <w:rPr>
          <w:rFonts w:hint="eastAsia" w:ascii="宋体" w:hAnsi="宋体" w:eastAsia="宋体" w:cs="宋体"/>
          <w:sz w:val="24"/>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A9C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1A9C9">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B1A9C9">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F6845"/>
    <w:multiLevelType w:val="singleLevel"/>
    <w:tmpl w:val="CCBF684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OWQ5YWZjZWI4YjUwNDYzMzgxNGM1Y2M3NTBiZmYifQ=="/>
  </w:docVars>
  <w:rsids>
    <w:rsidRoot w:val="00D31D50"/>
    <w:rsid w:val="00032A21"/>
    <w:rsid w:val="00054435"/>
    <w:rsid w:val="00093392"/>
    <w:rsid w:val="000D5569"/>
    <w:rsid w:val="000E1FEF"/>
    <w:rsid w:val="00102313"/>
    <w:rsid w:val="001469D8"/>
    <w:rsid w:val="00193716"/>
    <w:rsid w:val="001D2CF8"/>
    <w:rsid w:val="002A74F7"/>
    <w:rsid w:val="002F7B3E"/>
    <w:rsid w:val="00323B43"/>
    <w:rsid w:val="003926BB"/>
    <w:rsid w:val="003D37D8"/>
    <w:rsid w:val="004165DB"/>
    <w:rsid w:val="00424548"/>
    <w:rsid w:val="00426133"/>
    <w:rsid w:val="0043218F"/>
    <w:rsid w:val="004358AB"/>
    <w:rsid w:val="004363F4"/>
    <w:rsid w:val="0047359C"/>
    <w:rsid w:val="004A159D"/>
    <w:rsid w:val="004C6534"/>
    <w:rsid w:val="004E68B4"/>
    <w:rsid w:val="004F7845"/>
    <w:rsid w:val="00530E26"/>
    <w:rsid w:val="00537E45"/>
    <w:rsid w:val="005411A4"/>
    <w:rsid w:val="0058643D"/>
    <w:rsid w:val="005959ED"/>
    <w:rsid w:val="005C7C30"/>
    <w:rsid w:val="00601D89"/>
    <w:rsid w:val="00614401"/>
    <w:rsid w:val="00667810"/>
    <w:rsid w:val="006E365D"/>
    <w:rsid w:val="00720433"/>
    <w:rsid w:val="0075439A"/>
    <w:rsid w:val="0076326C"/>
    <w:rsid w:val="0079532C"/>
    <w:rsid w:val="007B0063"/>
    <w:rsid w:val="007B205D"/>
    <w:rsid w:val="007D3521"/>
    <w:rsid w:val="007E267E"/>
    <w:rsid w:val="007E5FBE"/>
    <w:rsid w:val="0088490A"/>
    <w:rsid w:val="008B7726"/>
    <w:rsid w:val="00963004"/>
    <w:rsid w:val="009C2363"/>
    <w:rsid w:val="00A5302E"/>
    <w:rsid w:val="00B623CD"/>
    <w:rsid w:val="00B92CAB"/>
    <w:rsid w:val="00BD03F6"/>
    <w:rsid w:val="00CB104C"/>
    <w:rsid w:val="00CC5AE1"/>
    <w:rsid w:val="00D31D50"/>
    <w:rsid w:val="00D50440"/>
    <w:rsid w:val="00D94414"/>
    <w:rsid w:val="00DB5142"/>
    <w:rsid w:val="00DD3017"/>
    <w:rsid w:val="00DD41B5"/>
    <w:rsid w:val="00E42AEB"/>
    <w:rsid w:val="00EB6674"/>
    <w:rsid w:val="00EE2BC2"/>
    <w:rsid w:val="00EE6195"/>
    <w:rsid w:val="00F43B5D"/>
    <w:rsid w:val="00F61516"/>
    <w:rsid w:val="00F66DDC"/>
    <w:rsid w:val="00F87C30"/>
    <w:rsid w:val="00FA210C"/>
    <w:rsid w:val="00FC073A"/>
    <w:rsid w:val="01140B6F"/>
    <w:rsid w:val="014F0234"/>
    <w:rsid w:val="01AB32FE"/>
    <w:rsid w:val="03A4705B"/>
    <w:rsid w:val="04330376"/>
    <w:rsid w:val="06AC4A1C"/>
    <w:rsid w:val="07CD4408"/>
    <w:rsid w:val="08111694"/>
    <w:rsid w:val="083134C8"/>
    <w:rsid w:val="0B4C2C2B"/>
    <w:rsid w:val="0C7F7B5B"/>
    <w:rsid w:val="0CEC2398"/>
    <w:rsid w:val="0CF902ED"/>
    <w:rsid w:val="0D32335A"/>
    <w:rsid w:val="0E220694"/>
    <w:rsid w:val="0EC74453"/>
    <w:rsid w:val="0F9C7ED0"/>
    <w:rsid w:val="0FA90E95"/>
    <w:rsid w:val="15173891"/>
    <w:rsid w:val="153732E3"/>
    <w:rsid w:val="15DD08E9"/>
    <w:rsid w:val="183C7330"/>
    <w:rsid w:val="18650187"/>
    <w:rsid w:val="19EF0C34"/>
    <w:rsid w:val="1C9B64FF"/>
    <w:rsid w:val="1CCB7B3A"/>
    <w:rsid w:val="1D1D1A4B"/>
    <w:rsid w:val="1DEF6BD9"/>
    <w:rsid w:val="1E0035A3"/>
    <w:rsid w:val="1F3F6B3B"/>
    <w:rsid w:val="223B47F6"/>
    <w:rsid w:val="22971423"/>
    <w:rsid w:val="23046828"/>
    <w:rsid w:val="232E7AD6"/>
    <w:rsid w:val="27037A95"/>
    <w:rsid w:val="27D9720F"/>
    <w:rsid w:val="28832165"/>
    <w:rsid w:val="28C24254"/>
    <w:rsid w:val="295D3821"/>
    <w:rsid w:val="2A5A7892"/>
    <w:rsid w:val="2A86061B"/>
    <w:rsid w:val="2BF04065"/>
    <w:rsid w:val="2C1A73B3"/>
    <w:rsid w:val="2C457A71"/>
    <w:rsid w:val="30EA160B"/>
    <w:rsid w:val="32A52C7A"/>
    <w:rsid w:val="32B559C0"/>
    <w:rsid w:val="331F6F2E"/>
    <w:rsid w:val="3733166B"/>
    <w:rsid w:val="373C6815"/>
    <w:rsid w:val="381E06D8"/>
    <w:rsid w:val="38280897"/>
    <w:rsid w:val="386C2433"/>
    <w:rsid w:val="3A7A73DA"/>
    <w:rsid w:val="3A8D2A50"/>
    <w:rsid w:val="3A8E4052"/>
    <w:rsid w:val="3A8E5721"/>
    <w:rsid w:val="3C77502D"/>
    <w:rsid w:val="3D4F2493"/>
    <w:rsid w:val="3D554DC0"/>
    <w:rsid w:val="3DC55FA8"/>
    <w:rsid w:val="3EA7338F"/>
    <w:rsid w:val="40063A5B"/>
    <w:rsid w:val="419375BA"/>
    <w:rsid w:val="41C42D27"/>
    <w:rsid w:val="41EB0772"/>
    <w:rsid w:val="42400856"/>
    <w:rsid w:val="42CB5783"/>
    <w:rsid w:val="43D00C48"/>
    <w:rsid w:val="44D53D0F"/>
    <w:rsid w:val="456D41B9"/>
    <w:rsid w:val="45D754CA"/>
    <w:rsid w:val="460127BF"/>
    <w:rsid w:val="46D8174F"/>
    <w:rsid w:val="47B02B08"/>
    <w:rsid w:val="48AF70C3"/>
    <w:rsid w:val="49523A8C"/>
    <w:rsid w:val="4C833DAB"/>
    <w:rsid w:val="4D2302CC"/>
    <w:rsid w:val="4DCF18F4"/>
    <w:rsid w:val="515063E7"/>
    <w:rsid w:val="51DE38EF"/>
    <w:rsid w:val="539817EF"/>
    <w:rsid w:val="5480098A"/>
    <w:rsid w:val="55944351"/>
    <w:rsid w:val="58D24FFB"/>
    <w:rsid w:val="59676AC9"/>
    <w:rsid w:val="59975605"/>
    <w:rsid w:val="5A020A03"/>
    <w:rsid w:val="5A2B4A4A"/>
    <w:rsid w:val="5C97088F"/>
    <w:rsid w:val="5EB2727D"/>
    <w:rsid w:val="5F0B4ACB"/>
    <w:rsid w:val="606A2D43"/>
    <w:rsid w:val="631D257D"/>
    <w:rsid w:val="634F4B15"/>
    <w:rsid w:val="67E7297E"/>
    <w:rsid w:val="683B56B3"/>
    <w:rsid w:val="68742E39"/>
    <w:rsid w:val="69606BE8"/>
    <w:rsid w:val="6A3E668F"/>
    <w:rsid w:val="6A6212EC"/>
    <w:rsid w:val="6AF90E6B"/>
    <w:rsid w:val="6C682FEA"/>
    <w:rsid w:val="6E620D04"/>
    <w:rsid w:val="6E747C37"/>
    <w:rsid w:val="6F726484"/>
    <w:rsid w:val="73FA0F14"/>
    <w:rsid w:val="754902EC"/>
    <w:rsid w:val="75A2527B"/>
    <w:rsid w:val="75A75E26"/>
    <w:rsid w:val="75E35D91"/>
    <w:rsid w:val="772020C9"/>
    <w:rsid w:val="7B3748F0"/>
    <w:rsid w:val="7C295F31"/>
    <w:rsid w:val="7CCD536F"/>
    <w:rsid w:val="7EBB3760"/>
    <w:rsid w:val="7F8F5C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annotation text"/>
    <w:basedOn w:val="1"/>
    <w:link w:val="16"/>
    <w:unhideWhenUsed/>
    <w:qFormat/>
    <w:uiPriority w:val="99"/>
  </w:style>
  <w:style w:type="paragraph" w:styleId="5">
    <w:name w:val="Body Text"/>
    <w:basedOn w:val="1"/>
    <w:unhideWhenUsed/>
    <w:qFormat/>
    <w:uiPriority w:val="99"/>
    <w:pPr>
      <w:spacing w:after="120"/>
    </w:pPr>
  </w:style>
  <w:style w:type="paragraph" w:styleId="6">
    <w:name w:val="footer"/>
    <w:basedOn w:val="1"/>
    <w:link w:val="15"/>
    <w:semiHidden/>
    <w:unhideWhenUsed/>
    <w:qFormat/>
    <w:uiPriority w:val="99"/>
    <w:pPr>
      <w:tabs>
        <w:tab w:val="center" w:pos="4153"/>
        <w:tab w:val="right" w:pos="8306"/>
      </w:tabs>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99"/>
    <w:pPr>
      <w:spacing w:before="100" w:beforeAutospacing="1" w:after="100" w:afterAutospacing="1" w:line="360" w:lineRule="atLeast"/>
    </w:pPr>
    <w:rPr>
      <w:rFonts w:ascii="宋体" w:hAnsi="宋体" w:cs="宋体"/>
    </w:rPr>
  </w:style>
  <w:style w:type="paragraph" w:styleId="9">
    <w:name w:val="annotation subject"/>
    <w:basedOn w:val="4"/>
    <w:next w:val="4"/>
    <w:link w:val="17"/>
    <w:semiHidden/>
    <w:unhideWhenUsed/>
    <w:qFormat/>
    <w:uiPriority w:val="99"/>
    <w:rPr>
      <w:b/>
      <w:bCs/>
    </w:rPr>
  </w:style>
  <w:style w:type="paragraph" w:styleId="10">
    <w:name w:val="Body Text First Indent"/>
    <w:basedOn w:val="5"/>
    <w:unhideWhenUsed/>
    <w:qFormat/>
    <w:uiPriority w:val="99"/>
    <w:pPr>
      <w:ind w:firstLine="420" w:firstLineChars="100"/>
    </w:p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semiHidden/>
    <w:qFormat/>
    <w:uiPriority w:val="99"/>
    <w:rPr>
      <w:rFonts w:ascii="Tahoma" w:hAnsi="Tahoma"/>
      <w:sz w:val="18"/>
      <w:szCs w:val="18"/>
    </w:rPr>
  </w:style>
  <w:style w:type="character" w:customStyle="1" w:styleId="15">
    <w:name w:val="页脚 字符"/>
    <w:basedOn w:val="12"/>
    <w:link w:val="6"/>
    <w:semiHidden/>
    <w:qFormat/>
    <w:uiPriority w:val="99"/>
    <w:rPr>
      <w:rFonts w:ascii="Tahoma" w:hAnsi="Tahoma"/>
      <w:sz w:val="18"/>
      <w:szCs w:val="18"/>
    </w:rPr>
  </w:style>
  <w:style w:type="character" w:customStyle="1" w:styleId="16">
    <w:name w:val="批注文字 字符"/>
    <w:basedOn w:val="12"/>
    <w:link w:val="4"/>
    <w:semiHidden/>
    <w:qFormat/>
    <w:uiPriority w:val="99"/>
    <w:rPr>
      <w:rFonts w:ascii="Tahoma" w:hAnsi="Tahoma" w:eastAsia="微软雅黑" w:cstheme="minorBidi"/>
      <w:sz w:val="22"/>
      <w:szCs w:val="22"/>
    </w:rPr>
  </w:style>
  <w:style w:type="character" w:customStyle="1" w:styleId="17">
    <w:name w:val="批注主题 字符"/>
    <w:basedOn w:val="16"/>
    <w:link w:val="9"/>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85899-549B-4E00-9CD1-A75282EC4E02}">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Pages>
  <Words>4016</Words>
  <Characters>4064</Characters>
  <Lines>63</Lines>
  <Paragraphs>17</Paragraphs>
  <TotalTime>24</TotalTime>
  <ScaleCrop>false</ScaleCrop>
  <LinksUpToDate>false</LinksUpToDate>
  <CharactersWithSpaces>4453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2019-02-18T01:54:00Z</dcterms:created>
  <dc:creator>Administrator</dc:creator>
  <cp:lastModifiedBy>燕子</cp:lastModifiedBy>
  <cp:lastPrinted>2026-02-24T02:38:00Z</cp:lastPrinted>
  <dcterms:modified xsi:type="dcterms:W3CDTF">2026-02-25T04:25:16Z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416CDD638FC5465A8CC21A35D4EBF2DD</vt:lpwstr>
  </property>
  <property fmtid="{D5CDD505-2E9C-101B-9397-08002B2CF9AE}" pid="4" name="KSOTemplateDocerSaveRecord">
    <vt:lpwstr>eyJoZGlkIjoiMzllMWFlNTJmNmI0YmUwMDcwZTE0YTg3ODNjODNhYjkiLCJ1c2VySWQiOiIxNDc3NDA1Nzg0In0=</vt:lpwstr>
  </property>
</Properties>
</file>