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647F918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工程运维中心三峡青口运维简易棚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工程运维中心三峡青口运维简易棚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工程</w:t>
      </w:r>
      <w:r>
        <w:rPr>
          <w:rFonts w:hint="eastAsia" w:ascii="宋体" w:hAnsi="宋体" w:cs="宋体"/>
          <w:sz w:val="24"/>
          <w:u w:val="single"/>
          <w:lang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863"/>
        <w:gridCol w:w="3300"/>
        <w:gridCol w:w="1425"/>
        <w:gridCol w:w="1250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工程运维中心三峡青口运维简易棚安装物项目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详见清单（见附件）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其中：安全文明施工费中基本费费率为3.1%；扬尘污染防治增加费为0.31%；规费中社会保险费费率为3.2%、住房公积金费率为0.53%、税金费率为9% 。</w:t>
      </w:r>
    </w:p>
    <w:p w14:paraId="3F972C15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yellow"/>
        </w:rPr>
        <w:t>日历天</w:t>
      </w:r>
      <w:bookmarkEnd w:id="0"/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中标人接到中标通知书即日准备进场施工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23004.71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三级及以上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  <w:highlight w:val="yellow"/>
        </w:rPr>
        <w:t>证书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有效的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  <w:highlight w:val="yellow"/>
        </w:rPr>
        <w:t>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2026年内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电汇或承兑，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三级及以上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）证书（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有效的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6C800022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9、清单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0818732"/>
      <w:bookmarkStart w:id="4" w:name="_Toc61871288"/>
      <w:bookmarkStart w:id="5" w:name="_Toc61877376"/>
      <w:bookmarkStart w:id="6" w:name="_Toc61871372"/>
      <w:bookmarkStart w:id="7" w:name="_Toc62734871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三级及以上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）证书（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有效的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</w:t>
      </w:r>
      <w:bookmarkStart w:id="10" w:name="_GoBack"/>
      <w:bookmarkEnd w:id="1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BDE3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C442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B6F6D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ADE6B8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1DFA3F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8380AB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AAC9F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BC125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F1AF76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E696C6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62E665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0B2F8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C5DB40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DB152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CD2038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F999C7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95CA1E">
      <w:pPr>
        <w:numPr>
          <w:ilvl w:val="0"/>
          <w:numId w:val="2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清单</w:t>
      </w:r>
    </w:p>
    <w:tbl>
      <w:tblPr>
        <w:tblStyle w:val="8"/>
        <w:tblW w:w="10020" w:type="dxa"/>
        <w:tblInd w:w="-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63"/>
        <w:gridCol w:w="1436"/>
        <w:gridCol w:w="1264"/>
        <w:gridCol w:w="2250"/>
        <w:gridCol w:w="625"/>
        <w:gridCol w:w="875"/>
        <w:gridCol w:w="737"/>
        <w:gridCol w:w="625"/>
        <w:gridCol w:w="870"/>
      </w:tblGrid>
      <w:tr w14:paraId="6D90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F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874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0E6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工程名称：工程运维中心三峡青口运维简易棚安装物项目建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2BF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标段：工程运维中心三峡青口运维简易棚安装物项目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23A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第 1 页  共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</w:tr>
      <w:tr w14:paraId="41F3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9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1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2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C82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10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53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5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A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B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5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C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3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883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27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95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2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0106金属结构工程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34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C8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DD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9DC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7C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16C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5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5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0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BE7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镀锌方管，规格60*60mm</w:t>
            </w:r>
          </w:p>
          <w:p w14:paraId="080BF05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棚柱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B2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46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505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9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010606002001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E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檩条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FF7A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矩形镀锌方管，规格60*40mm2</w:t>
            </w:r>
          </w:p>
          <w:p w14:paraId="04F58B4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构件类型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斜梁</w:t>
            </w:r>
          </w:p>
          <w:p w14:paraId="29C8984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安装高度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 5m</w:t>
            </w:r>
          </w:p>
          <w:p w14:paraId="55311C0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锚固种类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焊接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D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E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0.819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2A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09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BC0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A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4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14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010606002002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B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钢斜梁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CE93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矩形镀锌管，规格80*40mm</w:t>
            </w:r>
          </w:p>
          <w:p w14:paraId="13E5D36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构件类型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檩条</w:t>
            </w:r>
          </w:p>
          <w:p w14:paraId="5DAC18C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安装高度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2.5m</w:t>
            </w:r>
          </w:p>
          <w:p w14:paraId="1008E85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屋面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D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0.239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0F1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7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73E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8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C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6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010516002001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1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预埋铁件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C89D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长板钢材种类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板</w:t>
            </w:r>
          </w:p>
          <w:p w14:paraId="16E11EB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10*150*150</w:t>
            </w:r>
          </w:p>
          <w:p w14:paraId="738AE2F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柱角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4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0.053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89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A3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F341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7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B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A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010607002001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8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成品栅栏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F676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材料品种、规格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钢管或方管。</w:t>
            </w:r>
          </w:p>
          <w:p w14:paraId="6573F1C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边框及立柱型钢品种、规格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40*25mm方管边框，立柱25*25mm方管。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7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D1D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3E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B85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E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F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8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0109屋面及防水工程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FB5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12F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674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F42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4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8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010901002001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9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型材屋面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92E4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型材品种、规格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单层彩钢板</w:t>
            </w:r>
          </w:p>
          <w:p w14:paraId="32D132A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屋面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95.55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3E5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58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8D6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1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219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F81E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735B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2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8D42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4DD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8FC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7C2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E7D03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 w14:paraId="5A65275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1461A"/>
    <w:multiLevelType w:val="singleLevel"/>
    <w:tmpl w:val="8F7146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5C0D484"/>
    <w:multiLevelType w:val="singleLevel"/>
    <w:tmpl w:val="A5C0D4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F7F7B81"/>
    <w:multiLevelType w:val="singleLevel"/>
    <w:tmpl w:val="AF7F7B8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7F215A9"/>
    <w:multiLevelType w:val="singleLevel"/>
    <w:tmpl w:val="17F215A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B925DD4"/>
    <w:multiLevelType w:val="singleLevel"/>
    <w:tmpl w:val="4B925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AD1A74"/>
    <w:multiLevelType w:val="singleLevel"/>
    <w:tmpl w:val="56AD1A7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7869676"/>
    <w:multiLevelType w:val="singleLevel"/>
    <w:tmpl w:val="57869676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5123E"/>
    <w:rsid w:val="006954E9"/>
    <w:rsid w:val="006A29D7"/>
    <w:rsid w:val="007C585B"/>
    <w:rsid w:val="008047AF"/>
    <w:rsid w:val="00A2712D"/>
    <w:rsid w:val="00A55072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512AE0"/>
    <w:rsid w:val="05E65A92"/>
    <w:rsid w:val="064747B7"/>
    <w:rsid w:val="067A1E38"/>
    <w:rsid w:val="07A168E3"/>
    <w:rsid w:val="07A564FD"/>
    <w:rsid w:val="080A06A7"/>
    <w:rsid w:val="09077801"/>
    <w:rsid w:val="09245202"/>
    <w:rsid w:val="0A212226"/>
    <w:rsid w:val="0A410AF1"/>
    <w:rsid w:val="0AD75794"/>
    <w:rsid w:val="0B723658"/>
    <w:rsid w:val="0B8E7430"/>
    <w:rsid w:val="0BEE6E75"/>
    <w:rsid w:val="0C0E6455"/>
    <w:rsid w:val="0C8748EC"/>
    <w:rsid w:val="0C994C14"/>
    <w:rsid w:val="0D1C756F"/>
    <w:rsid w:val="0D785E51"/>
    <w:rsid w:val="0D88416D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20485B"/>
    <w:rsid w:val="1130123A"/>
    <w:rsid w:val="1154570F"/>
    <w:rsid w:val="116417AB"/>
    <w:rsid w:val="11990505"/>
    <w:rsid w:val="11D719B9"/>
    <w:rsid w:val="12377C75"/>
    <w:rsid w:val="12782642"/>
    <w:rsid w:val="12960FB7"/>
    <w:rsid w:val="130C4BFB"/>
    <w:rsid w:val="132964DD"/>
    <w:rsid w:val="137F5319"/>
    <w:rsid w:val="13BC4112"/>
    <w:rsid w:val="13E66B41"/>
    <w:rsid w:val="13FC4B19"/>
    <w:rsid w:val="14057B62"/>
    <w:rsid w:val="141C0605"/>
    <w:rsid w:val="145B0760"/>
    <w:rsid w:val="1546345F"/>
    <w:rsid w:val="154D23DD"/>
    <w:rsid w:val="156863F4"/>
    <w:rsid w:val="157B3DDB"/>
    <w:rsid w:val="16B0772A"/>
    <w:rsid w:val="16B90E3D"/>
    <w:rsid w:val="16BD7DED"/>
    <w:rsid w:val="178640CA"/>
    <w:rsid w:val="17C9440E"/>
    <w:rsid w:val="18050514"/>
    <w:rsid w:val="180B1639"/>
    <w:rsid w:val="18721CB8"/>
    <w:rsid w:val="18D21BDA"/>
    <w:rsid w:val="193821FC"/>
    <w:rsid w:val="1A684B06"/>
    <w:rsid w:val="1AB925A9"/>
    <w:rsid w:val="1B9625A1"/>
    <w:rsid w:val="1BD25A4D"/>
    <w:rsid w:val="1BF1770C"/>
    <w:rsid w:val="1C420090"/>
    <w:rsid w:val="1CB40663"/>
    <w:rsid w:val="1D4B1478"/>
    <w:rsid w:val="1E127068"/>
    <w:rsid w:val="1EE61F3B"/>
    <w:rsid w:val="1F1979A7"/>
    <w:rsid w:val="1F7E3C08"/>
    <w:rsid w:val="203C58F3"/>
    <w:rsid w:val="2091237A"/>
    <w:rsid w:val="209C2412"/>
    <w:rsid w:val="21274065"/>
    <w:rsid w:val="21C40A86"/>
    <w:rsid w:val="221F4142"/>
    <w:rsid w:val="234549D0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B70C30"/>
    <w:rsid w:val="2AD8659B"/>
    <w:rsid w:val="2AED2C75"/>
    <w:rsid w:val="2B622A12"/>
    <w:rsid w:val="2BC97BFB"/>
    <w:rsid w:val="2BE617DE"/>
    <w:rsid w:val="2C582C57"/>
    <w:rsid w:val="2C751A6A"/>
    <w:rsid w:val="2C910096"/>
    <w:rsid w:val="2CB247E9"/>
    <w:rsid w:val="2D670841"/>
    <w:rsid w:val="2D811081"/>
    <w:rsid w:val="2DC273FF"/>
    <w:rsid w:val="2F005368"/>
    <w:rsid w:val="2F4316F0"/>
    <w:rsid w:val="30A57FC3"/>
    <w:rsid w:val="30FF645C"/>
    <w:rsid w:val="319F5B15"/>
    <w:rsid w:val="321A3C3D"/>
    <w:rsid w:val="32747406"/>
    <w:rsid w:val="32802E02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1E4004E"/>
    <w:rsid w:val="42140EA8"/>
    <w:rsid w:val="42734EFD"/>
    <w:rsid w:val="435C6356"/>
    <w:rsid w:val="4410721F"/>
    <w:rsid w:val="4414543B"/>
    <w:rsid w:val="44B97EFF"/>
    <w:rsid w:val="451F3F2C"/>
    <w:rsid w:val="453254A3"/>
    <w:rsid w:val="458B0E76"/>
    <w:rsid w:val="459C0CF6"/>
    <w:rsid w:val="45AE2934"/>
    <w:rsid w:val="46AD304F"/>
    <w:rsid w:val="46D633A5"/>
    <w:rsid w:val="478C5676"/>
    <w:rsid w:val="482512D8"/>
    <w:rsid w:val="488134C6"/>
    <w:rsid w:val="498F5A5D"/>
    <w:rsid w:val="49C67139"/>
    <w:rsid w:val="49EC065D"/>
    <w:rsid w:val="4A242B72"/>
    <w:rsid w:val="4A354C62"/>
    <w:rsid w:val="4A9B340C"/>
    <w:rsid w:val="4AD11680"/>
    <w:rsid w:val="4B2844F3"/>
    <w:rsid w:val="4B2B4CF5"/>
    <w:rsid w:val="4BD41542"/>
    <w:rsid w:val="4CBE73B8"/>
    <w:rsid w:val="4D7002C3"/>
    <w:rsid w:val="4DA5179B"/>
    <w:rsid w:val="4DD16AAC"/>
    <w:rsid w:val="4E2E4D4C"/>
    <w:rsid w:val="4E39442C"/>
    <w:rsid w:val="4F322716"/>
    <w:rsid w:val="4FC17D7D"/>
    <w:rsid w:val="4FEC0A48"/>
    <w:rsid w:val="50AA4069"/>
    <w:rsid w:val="514E559A"/>
    <w:rsid w:val="51C54874"/>
    <w:rsid w:val="51D72A7B"/>
    <w:rsid w:val="51E34706"/>
    <w:rsid w:val="523314E9"/>
    <w:rsid w:val="52473DBA"/>
    <w:rsid w:val="535541BB"/>
    <w:rsid w:val="535850DB"/>
    <w:rsid w:val="53764934"/>
    <w:rsid w:val="538E1C7E"/>
    <w:rsid w:val="53DD49B3"/>
    <w:rsid w:val="53E56A1C"/>
    <w:rsid w:val="54AB4929"/>
    <w:rsid w:val="54F76591"/>
    <w:rsid w:val="551A75C7"/>
    <w:rsid w:val="55BF168A"/>
    <w:rsid w:val="564B7EB1"/>
    <w:rsid w:val="568E3C42"/>
    <w:rsid w:val="57E81A45"/>
    <w:rsid w:val="57F5088A"/>
    <w:rsid w:val="58F419FA"/>
    <w:rsid w:val="599E1B42"/>
    <w:rsid w:val="59A26915"/>
    <w:rsid w:val="59C42F47"/>
    <w:rsid w:val="5A466233"/>
    <w:rsid w:val="5A7259C5"/>
    <w:rsid w:val="5ABB7ED4"/>
    <w:rsid w:val="5B3717A3"/>
    <w:rsid w:val="5B986BAF"/>
    <w:rsid w:val="5BFA1563"/>
    <w:rsid w:val="5C5F030B"/>
    <w:rsid w:val="5D4B5EB1"/>
    <w:rsid w:val="5D7278E5"/>
    <w:rsid w:val="5DEB4749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3A3390F"/>
    <w:rsid w:val="655479FC"/>
    <w:rsid w:val="66A258D9"/>
    <w:rsid w:val="66C44C07"/>
    <w:rsid w:val="68A724B6"/>
    <w:rsid w:val="68C9773B"/>
    <w:rsid w:val="69CC709D"/>
    <w:rsid w:val="6A3D7B02"/>
    <w:rsid w:val="6A776E9F"/>
    <w:rsid w:val="6AA13173"/>
    <w:rsid w:val="6AAA4C90"/>
    <w:rsid w:val="6AD432EA"/>
    <w:rsid w:val="6B085AD4"/>
    <w:rsid w:val="6B7B3E9B"/>
    <w:rsid w:val="6C0A7D97"/>
    <w:rsid w:val="6C13663B"/>
    <w:rsid w:val="6C71262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0DC5A71"/>
    <w:rsid w:val="71487932"/>
    <w:rsid w:val="71516ADD"/>
    <w:rsid w:val="716B4A4F"/>
    <w:rsid w:val="71F80EDE"/>
    <w:rsid w:val="71FD4A4D"/>
    <w:rsid w:val="720B15F6"/>
    <w:rsid w:val="725256DA"/>
    <w:rsid w:val="7262438C"/>
    <w:rsid w:val="737A13C1"/>
    <w:rsid w:val="741D43C1"/>
    <w:rsid w:val="745836D2"/>
    <w:rsid w:val="75C8568D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8DB6D2F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127843"/>
    <w:rsid w:val="7CAF14B1"/>
    <w:rsid w:val="7CB61BD5"/>
    <w:rsid w:val="7CCE6599"/>
    <w:rsid w:val="7D1943FF"/>
    <w:rsid w:val="7D6360D7"/>
    <w:rsid w:val="7E0D734B"/>
    <w:rsid w:val="7EFC4959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3227</Words>
  <Characters>3616</Characters>
  <Lines>0</Lines>
  <Paragraphs>0</Paragraphs>
  <TotalTime>1</TotalTime>
  <ScaleCrop>false</ScaleCrop>
  <LinksUpToDate>false</LinksUpToDate>
  <CharactersWithSpaces>4076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2026-06-25T06:26:00Z</cp:lastPrinted>
  <dcterms:modified xsi:type="dcterms:W3CDTF">2026-06-25T07:28:28Z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